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6273A5" w14:textId="2816CB53" w:rsidR="00706742" w:rsidRPr="003E100E" w:rsidRDefault="00FA1BF8" w:rsidP="003E100E">
      <w:pPr>
        <w:spacing w:after="0" w:line="480" w:lineRule="auto"/>
        <w:jc w:val="center"/>
        <w:rPr>
          <w:rFonts w:ascii="Times New Roman" w:hAnsi="Times New Roman" w:cs="Times New Roman"/>
          <w:b/>
          <w:sz w:val="24"/>
          <w:szCs w:val="24"/>
        </w:rPr>
      </w:pPr>
      <w:r w:rsidRPr="003E100E">
        <w:rPr>
          <w:rFonts w:ascii="Times New Roman" w:hAnsi="Times New Roman" w:cs="Times New Roman"/>
          <w:b/>
          <w:sz w:val="24"/>
          <w:szCs w:val="24"/>
        </w:rPr>
        <w:t xml:space="preserve">Spatial and Temporal </w:t>
      </w:r>
      <w:r w:rsidR="00F70FA9" w:rsidRPr="003E100E">
        <w:rPr>
          <w:rFonts w:ascii="Times New Roman" w:hAnsi="Times New Roman" w:cs="Times New Roman"/>
          <w:b/>
          <w:sz w:val="24"/>
          <w:szCs w:val="24"/>
        </w:rPr>
        <w:t>D</w:t>
      </w:r>
      <w:r w:rsidR="0027403C" w:rsidRPr="003E100E">
        <w:rPr>
          <w:rFonts w:ascii="Times New Roman" w:hAnsi="Times New Roman" w:cs="Times New Roman"/>
          <w:b/>
          <w:sz w:val="24"/>
          <w:szCs w:val="24"/>
        </w:rPr>
        <w:t>istribution</w:t>
      </w:r>
      <w:r w:rsidR="00F70FA9" w:rsidRPr="003E100E">
        <w:rPr>
          <w:rFonts w:ascii="Times New Roman" w:hAnsi="Times New Roman" w:cs="Times New Roman"/>
          <w:b/>
          <w:sz w:val="24"/>
          <w:szCs w:val="24"/>
        </w:rPr>
        <w:t xml:space="preserve"> of </w:t>
      </w:r>
      <w:r w:rsidR="00F70FA9" w:rsidRPr="003E100E">
        <w:rPr>
          <w:rFonts w:ascii="Times New Roman" w:hAnsi="Times New Roman" w:cs="Times New Roman"/>
          <w:b/>
          <w:i/>
          <w:iCs/>
          <w:sz w:val="24"/>
          <w:szCs w:val="24"/>
        </w:rPr>
        <w:t>Culex</w:t>
      </w:r>
      <w:r w:rsidR="00F70FA9" w:rsidRPr="003E100E">
        <w:rPr>
          <w:rFonts w:ascii="Times New Roman" w:hAnsi="Times New Roman" w:cs="Times New Roman"/>
          <w:b/>
          <w:sz w:val="24"/>
          <w:szCs w:val="24"/>
        </w:rPr>
        <w:t xml:space="preserve"> </w:t>
      </w:r>
      <w:r w:rsidR="00F314CC" w:rsidRPr="003E100E">
        <w:rPr>
          <w:rFonts w:ascii="Times New Roman" w:hAnsi="Times New Roman" w:cs="Times New Roman"/>
          <w:b/>
          <w:sz w:val="24"/>
          <w:szCs w:val="24"/>
        </w:rPr>
        <w:t xml:space="preserve">and </w:t>
      </w:r>
      <w:r w:rsidR="00F314CC" w:rsidRPr="003E100E">
        <w:rPr>
          <w:rFonts w:ascii="Times New Roman" w:hAnsi="Times New Roman" w:cs="Times New Roman"/>
          <w:b/>
          <w:i/>
          <w:iCs/>
          <w:sz w:val="24"/>
          <w:szCs w:val="24"/>
        </w:rPr>
        <w:t>Aedes</w:t>
      </w:r>
      <w:r w:rsidR="00F314CC" w:rsidRPr="003E100E">
        <w:rPr>
          <w:rFonts w:ascii="Times New Roman" w:hAnsi="Times New Roman" w:cs="Times New Roman"/>
          <w:b/>
          <w:sz w:val="24"/>
          <w:szCs w:val="24"/>
        </w:rPr>
        <w:t xml:space="preserve"> </w:t>
      </w:r>
      <w:r w:rsidR="00F70FA9" w:rsidRPr="003E100E">
        <w:rPr>
          <w:rFonts w:ascii="Times New Roman" w:hAnsi="Times New Roman" w:cs="Times New Roman"/>
          <w:b/>
          <w:sz w:val="24"/>
          <w:szCs w:val="24"/>
        </w:rPr>
        <w:t xml:space="preserve">mosquitoes in </w:t>
      </w:r>
      <w:r w:rsidR="0027403C" w:rsidRPr="003E100E">
        <w:rPr>
          <w:rFonts w:ascii="Times New Roman" w:hAnsi="Times New Roman" w:cs="Times New Roman"/>
          <w:b/>
          <w:sz w:val="24"/>
          <w:szCs w:val="24"/>
        </w:rPr>
        <w:t>Ghana</w:t>
      </w:r>
    </w:p>
    <w:p w14:paraId="69FE3048" w14:textId="2CA3E699" w:rsidR="00C01FD8" w:rsidRDefault="001E6821" w:rsidP="00BA1AAB">
      <w:pPr>
        <w:spacing w:after="0" w:line="480" w:lineRule="auto"/>
        <w:jc w:val="both"/>
        <w:rPr>
          <w:rFonts w:ascii="Times New Roman" w:hAnsi="Times New Roman" w:cs="Times New Roman"/>
          <w:sz w:val="24"/>
          <w:szCs w:val="24"/>
          <w:vertAlign w:val="superscript"/>
        </w:rPr>
      </w:pPr>
      <w:r w:rsidRPr="003E100E">
        <w:rPr>
          <w:rFonts w:ascii="Times New Roman" w:hAnsi="Times New Roman" w:cs="Times New Roman"/>
          <w:b/>
          <w:sz w:val="24"/>
          <w:szCs w:val="24"/>
        </w:rPr>
        <w:t>Authors:</w:t>
      </w:r>
      <w:r w:rsidR="00BC1217" w:rsidRPr="003E100E">
        <w:rPr>
          <w:rFonts w:ascii="Times New Roman" w:hAnsi="Times New Roman" w:cs="Times New Roman"/>
          <w:b/>
          <w:sz w:val="24"/>
          <w:szCs w:val="24"/>
        </w:rPr>
        <w:t xml:space="preserve"> </w:t>
      </w:r>
      <w:r w:rsidR="00C01FD8" w:rsidRPr="003E100E">
        <w:rPr>
          <w:rFonts w:ascii="Times New Roman" w:hAnsi="Times New Roman" w:cs="Times New Roman"/>
          <w:sz w:val="24"/>
          <w:szCs w:val="24"/>
        </w:rPr>
        <w:t>Yaw Akuamoah-Boateng</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Christopher Mfum Owusu-Asenso</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Anisa Abdulai</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Abdul Rahim Mohammed Sabtiu</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Isaac Kwame Sraku</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Sebastian Kwo Egyin Mensah</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Faustina Adobea Owusu</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w:t>
      </w:r>
      <w:r w:rsidR="00C01FD8" w:rsidRPr="003E100E">
        <w:rPr>
          <w:rFonts w:ascii="Times New Roman" w:hAnsi="Times New Roman" w:cs="Times New Roman"/>
          <w:sz w:val="24"/>
          <w:szCs w:val="24"/>
          <w:vertAlign w:val="superscript"/>
        </w:rPr>
        <w:t xml:space="preserve"> </w:t>
      </w:r>
      <w:r w:rsidR="00C01FD8" w:rsidRPr="003E100E">
        <w:rPr>
          <w:rFonts w:ascii="Times New Roman" w:hAnsi="Times New Roman" w:cs="Times New Roman"/>
          <w:sz w:val="24"/>
          <w:szCs w:val="24"/>
        </w:rPr>
        <w:t xml:space="preserve"> </w:t>
      </w:r>
      <w:r w:rsidR="006033C1">
        <w:rPr>
          <w:rFonts w:ascii="Times New Roman" w:hAnsi="Times New Roman" w:cs="Times New Roman"/>
          <w:sz w:val="24"/>
          <w:szCs w:val="24"/>
        </w:rPr>
        <w:t>Magaret Addo</w:t>
      </w:r>
      <w:r w:rsidR="006033C1" w:rsidRPr="006033C1">
        <w:rPr>
          <w:rFonts w:ascii="Times New Roman" w:hAnsi="Times New Roman" w:cs="Times New Roman"/>
          <w:sz w:val="24"/>
          <w:szCs w:val="24"/>
          <w:vertAlign w:val="superscript"/>
        </w:rPr>
        <w:t>1</w:t>
      </w:r>
      <w:r w:rsidR="006033C1">
        <w:rPr>
          <w:rFonts w:ascii="Times New Roman" w:hAnsi="Times New Roman" w:cs="Times New Roman"/>
          <w:sz w:val="24"/>
          <w:szCs w:val="24"/>
        </w:rPr>
        <w:t xml:space="preserve">, </w:t>
      </w:r>
      <w:r w:rsidR="00C01FD8" w:rsidRPr="003E100E">
        <w:rPr>
          <w:rFonts w:ascii="Times New Roman" w:hAnsi="Times New Roman" w:cs="Times New Roman"/>
          <w:sz w:val="24"/>
          <w:szCs w:val="24"/>
        </w:rPr>
        <w:t>Abena Ahema Ebuako</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Osei Kwaku Akuoko</w:t>
      </w:r>
      <w:r w:rsidR="00C01FD8" w:rsidRPr="003E100E">
        <w:rPr>
          <w:rFonts w:ascii="Times New Roman" w:hAnsi="Times New Roman" w:cs="Times New Roman"/>
          <w:sz w:val="24"/>
          <w:szCs w:val="24"/>
          <w:vertAlign w:val="superscript"/>
        </w:rPr>
        <w:t>2</w:t>
      </w:r>
      <w:r w:rsidR="00C01FD8">
        <w:rPr>
          <w:rFonts w:ascii="Times New Roman" w:hAnsi="Times New Roman" w:cs="Times New Roman"/>
          <w:sz w:val="24"/>
          <w:szCs w:val="24"/>
        </w:rPr>
        <w:t>,</w:t>
      </w:r>
      <w:r w:rsidR="00C01FD8">
        <w:rPr>
          <w:rFonts w:ascii="Times New Roman" w:hAnsi="Times New Roman" w:cs="Times New Roman"/>
          <w:sz w:val="24"/>
          <w:szCs w:val="24"/>
          <w:vertAlign w:val="superscript"/>
        </w:rPr>
        <w:t xml:space="preserve"> </w:t>
      </w:r>
      <w:r w:rsidR="006033C1" w:rsidRPr="003E100E">
        <w:rPr>
          <w:rFonts w:ascii="Times New Roman" w:hAnsi="Times New Roman" w:cs="Times New Roman"/>
          <w:sz w:val="24"/>
          <w:szCs w:val="24"/>
        </w:rPr>
        <w:t>Gabriel Akosah-Brempong</w:t>
      </w:r>
      <w:r w:rsidR="006033C1" w:rsidRPr="003E100E">
        <w:rPr>
          <w:rFonts w:ascii="Times New Roman" w:hAnsi="Times New Roman" w:cs="Times New Roman"/>
          <w:sz w:val="24"/>
          <w:szCs w:val="24"/>
          <w:vertAlign w:val="superscript"/>
        </w:rPr>
        <w:t>4</w:t>
      </w:r>
      <w:r w:rsidR="006033C1">
        <w:rPr>
          <w:rFonts w:ascii="Times New Roman" w:hAnsi="Times New Roman" w:cs="Times New Roman"/>
          <w:sz w:val="24"/>
          <w:szCs w:val="24"/>
        </w:rPr>
        <w:t xml:space="preserve">, </w:t>
      </w:r>
      <w:r w:rsidR="00C01FD8" w:rsidRPr="003E100E">
        <w:rPr>
          <w:rFonts w:ascii="Times New Roman" w:hAnsi="Times New Roman" w:cs="Times New Roman"/>
          <w:sz w:val="24"/>
          <w:szCs w:val="24"/>
        </w:rPr>
        <w:t>Dhikrullahi Bunkunmi Shittu</w:t>
      </w:r>
      <w:r w:rsidR="00C01FD8" w:rsidRPr="003E100E">
        <w:rPr>
          <w:rFonts w:ascii="Times New Roman" w:hAnsi="Times New Roman" w:cs="Times New Roman"/>
          <w:sz w:val="24"/>
          <w:szCs w:val="24"/>
          <w:vertAlign w:val="superscript"/>
        </w:rPr>
        <w:t>1</w:t>
      </w:r>
      <w:r w:rsidR="00C01FD8">
        <w:rPr>
          <w:rFonts w:ascii="Times New Roman" w:hAnsi="Times New Roman" w:cs="Times New Roman"/>
          <w:sz w:val="24"/>
          <w:szCs w:val="24"/>
        </w:rPr>
        <w:t>,</w:t>
      </w:r>
      <w:r w:rsidR="00C01FD8">
        <w:rPr>
          <w:rFonts w:ascii="Times New Roman" w:hAnsi="Times New Roman" w:cs="Times New Roman"/>
          <w:sz w:val="24"/>
          <w:szCs w:val="24"/>
          <w:vertAlign w:val="superscript"/>
        </w:rPr>
        <w:t xml:space="preserve"> </w:t>
      </w:r>
      <w:r w:rsidR="00C01FD8">
        <w:rPr>
          <w:rFonts w:ascii="Times New Roman" w:hAnsi="Times New Roman" w:cs="Times New Roman"/>
          <w:sz w:val="24"/>
          <w:szCs w:val="24"/>
        </w:rPr>
        <w:t>Isaac Hinne Amanko</w:t>
      </w:r>
      <w:r w:rsidR="00FF57A7">
        <w:rPr>
          <w:rFonts w:ascii="Times New Roman" w:hAnsi="Times New Roman" w:cs="Times New Roman"/>
          <w:sz w:val="24"/>
          <w:szCs w:val="24"/>
        </w:rPr>
        <w:t>n</w:t>
      </w:r>
      <w:r w:rsidR="00C01FD8">
        <w:rPr>
          <w:rFonts w:ascii="Times New Roman" w:hAnsi="Times New Roman" w:cs="Times New Roman"/>
          <w:sz w:val="24"/>
          <w:szCs w:val="24"/>
        </w:rPr>
        <w:t>a</w:t>
      </w:r>
      <w:r w:rsidR="00C01FD8" w:rsidRPr="00C319E9">
        <w:rPr>
          <w:rFonts w:ascii="Times New Roman" w:hAnsi="Times New Roman" w:cs="Times New Roman"/>
          <w:sz w:val="24"/>
          <w:szCs w:val="24"/>
          <w:vertAlign w:val="superscript"/>
        </w:rPr>
        <w:t>6</w:t>
      </w:r>
      <w:r w:rsidR="00C01FD8">
        <w:rPr>
          <w:rFonts w:ascii="Times New Roman" w:hAnsi="Times New Roman" w:cs="Times New Roman"/>
          <w:sz w:val="24"/>
          <w:szCs w:val="24"/>
        </w:rPr>
        <w:t xml:space="preserve">, </w:t>
      </w:r>
      <w:r w:rsidR="00C01FD8" w:rsidRPr="003E100E">
        <w:rPr>
          <w:rFonts w:ascii="Times New Roman" w:hAnsi="Times New Roman" w:cs="Times New Roman"/>
          <w:sz w:val="24"/>
          <w:szCs w:val="24"/>
        </w:rPr>
        <w:t>Richard Tettey Doe</w:t>
      </w:r>
      <w:r w:rsidR="00C01FD8" w:rsidRPr="003E100E">
        <w:rPr>
          <w:rFonts w:ascii="Times New Roman" w:hAnsi="Times New Roman" w:cs="Times New Roman"/>
          <w:sz w:val="24"/>
          <w:szCs w:val="24"/>
          <w:vertAlign w:val="superscript"/>
        </w:rPr>
        <w:t>1</w:t>
      </w:r>
      <w:r w:rsidR="00C01FD8">
        <w:rPr>
          <w:rFonts w:ascii="Times New Roman" w:hAnsi="Times New Roman" w:cs="Times New Roman"/>
          <w:sz w:val="24"/>
          <w:szCs w:val="24"/>
        </w:rPr>
        <w:t xml:space="preserve">, </w:t>
      </w:r>
      <w:r w:rsidR="00C01FD8" w:rsidRPr="003E100E">
        <w:rPr>
          <w:rFonts w:ascii="Times New Roman" w:hAnsi="Times New Roman" w:cs="Times New Roman"/>
          <w:sz w:val="24"/>
          <w:szCs w:val="24"/>
        </w:rPr>
        <w:t>Daniel Kodjo Halou</w:t>
      </w:r>
      <w:r w:rsidR="00C01FD8" w:rsidRPr="003E100E">
        <w:rPr>
          <w:rFonts w:ascii="Times New Roman" w:hAnsi="Times New Roman" w:cs="Times New Roman"/>
          <w:sz w:val="24"/>
          <w:szCs w:val="24"/>
          <w:vertAlign w:val="superscript"/>
        </w:rPr>
        <w:t>5</w:t>
      </w:r>
      <w:r w:rsidR="00C01FD8">
        <w:rPr>
          <w:rFonts w:ascii="Times New Roman" w:hAnsi="Times New Roman" w:cs="Times New Roman"/>
          <w:sz w:val="24"/>
          <w:szCs w:val="24"/>
        </w:rPr>
        <w:t>,</w:t>
      </w:r>
      <w:r w:rsidR="00C01FD8">
        <w:rPr>
          <w:rFonts w:ascii="Times New Roman" w:hAnsi="Times New Roman" w:cs="Times New Roman"/>
          <w:sz w:val="24"/>
          <w:szCs w:val="24"/>
          <w:vertAlign w:val="superscript"/>
        </w:rPr>
        <w:t xml:space="preserve"> </w:t>
      </w:r>
      <w:r w:rsidR="00C01FD8" w:rsidRPr="003E100E">
        <w:rPr>
          <w:rFonts w:ascii="Times New Roman" w:hAnsi="Times New Roman" w:cs="Times New Roman"/>
          <w:sz w:val="24"/>
          <w:szCs w:val="24"/>
        </w:rPr>
        <w:t>Godfred Amoateng</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Emmanuel Nana Boadu</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xml:space="preserve">, </w:t>
      </w:r>
      <w:r w:rsidR="006033C1" w:rsidRPr="003E100E">
        <w:rPr>
          <w:rFonts w:ascii="Times New Roman" w:hAnsi="Times New Roman" w:cs="Times New Roman"/>
          <w:sz w:val="24"/>
          <w:szCs w:val="24"/>
        </w:rPr>
        <w:t>Bright Churchill Obeng</w:t>
      </w:r>
      <w:r w:rsidR="006033C1" w:rsidRPr="003E100E">
        <w:rPr>
          <w:rFonts w:ascii="Times New Roman" w:hAnsi="Times New Roman" w:cs="Times New Roman"/>
          <w:sz w:val="24"/>
          <w:szCs w:val="24"/>
          <w:vertAlign w:val="superscript"/>
        </w:rPr>
        <w:t>1</w:t>
      </w:r>
      <w:r w:rsidR="006033C1" w:rsidRPr="003E100E">
        <w:rPr>
          <w:rFonts w:ascii="Times New Roman" w:hAnsi="Times New Roman" w:cs="Times New Roman"/>
          <w:sz w:val="24"/>
          <w:szCs w:val="24"/>
        </w:rPr>
        <w:t xml:space="preserve">, </w:t>
      </w:r>
      <w:r w:rsidR="00C01FD8" w:rsidRPr="003E100E">
        <w:rPr>
          <w:rFonts w:ascii="Times New Roman" w:hAnsi="Times New Roman" w:cs="Times New Roman"/>
          <w:sz w:val="24"/>
          <w:szCs w:val="24"/>
        </w:rPr>
        <w:t>Akua Aboagyewaa Appiah</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xml:space="preserve">, Grace </w:t>
      </w:r>
      <w:r w:rsidR="001D582A" w:rsidRPr="003E100E">
        <w:rPr>
          <w:rFonts w:ascii="Times New Roman" w:hAnsi="Times New Roman" w:cs="Times New Roman"/>
          <w:sz w:val="24"/>
          <w:szCs w:val="24"/>
        </w:rPr>
        <w:t>Danquah</w:t>
      </w:r>
      <w:r w:rsidR="001D582A" w:rsidRPr="003E100E">
        <w:rPr>
          <w:rFonts w:ascii="Times New Roman" w:hAnsi="Times New Roman" w:cs="Times New Roman"/>
          <w:sz w:val="24"/>
          <w:szCs w:val="24"/>
        </w:rPr>
        <w:t xml:space="preserve"> </w:t>
      </w:r>
      <w:r w:rsidR="00C01FD8" w:rsidRPr="003E100E">
        <w:rPr>
          <w:rFonts w:ascii="Times New Roman" w:hAnsi="Times New Roman" w:cs="Times New Roman"/>
          <w:sz w:val="24"/>
          <w:szCs w:val="24"/>
        </w:rPr>
        <w:t>Arhin</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xml:space="preserve"> Nutifafa Efui Abusah</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xml:space="preserve">, </w:t>
      </w:r>
      <w:bookmarkStart w:id="0" w:name="_Hlk208511253"/>
      <w:r w:rsidR="00C01FD8" w:rsidRPr="001F36F5">
        <w:rPr>
          <w:rFonts w:ascii="Times New Roman" w:hAnsi="Times New Roman" w:cs="Times New Roman"/>
          <w:sz w:val="24"/>
          <w:szCs w:val="24"/>
        </w:rPr>
        <w:t>Edwin Edem Agbotah</w:t>
      </w:r>
      <w:r w:rsidR="00C01FD8" w:rsidRPr="001F36F5">
        <w:rPr>
          <w:rFonts w:ascii="Times New Roman" w:hAnsi="Times New Roman" w:cs="Times New Roman"/>
          <w:sz w:val="24"/>
          <w:szCs w:val="24"/>
          <w:vertAlign w:val="superscript"/>
        </w:rPr>
        <w:t>1</w:t>
      </w:r>
      <w:bookmarkEnd w:id="0"/>
      <w:r w:rsidR="00C01FD8">
        <w:rPr>
          <w:rFonts w:ascii="Times New Roman" w:hAnsi="Times New Roman" w:cs="Times New Roman"/>
          <w:sz w:val="24"/>
          <w:szCs w:val="24"/>
        </w:rPr>
        <w:t xml:space="preserve">, </w:t>
      </w:r>
      <w:r w:rsidR="00C01FD8" w:rsidRPr="003E100E">
        <w:rPr>
          <w:rFonts w:ascii="Times New Roman" w:hAnsi="Times New Roman" w:cs="Times New Roman"/>
          <w:sz w:val="24"/>
          <w:szCs w:val="24"/>
        </w:rPr>
        <w:t>Nana Aba Sertorwu Eyeson</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Cosmos Manwovor-Anbon Pambit Zong</w:t>
      </w:r>
      <w:r w:rsidR="00C01FD8" w:rsidRPr="003E100E">
        <w:rPr>
          <w:rFonts w:ascii="Times New Roman" w:hAnsi="Times New Roman" w:cs="Times New Roman"/>
          <w:sz w:val="24"/>
          <w:szCs w:val="24"/>
          <w:vertAlign w:val="superscript"/>
        </w:rPr>
        <w:t>4</w:t>
      </w:r>
      <w:r w:rsidR="00C01FD8" w:rsidRPr="003E100E">
        <w:rPr>
          <w:rFonts w:ascii="Times New Roman" w:hAnsi="Times New Roman" w:cs="Times New Roman"/>
          <w:sz w:val="24"/>
          <w:szCs w:val="24"/>
        </w:rPr>
        <w:t>, Christodea Haizel</w:t>
      </w:r>
      <w:r w:rsidR="00C01FD8" w:rsidRPr="003E100E">
        <w:rPr>
          <w:rFonts w:ascii="Times New Roman" w:hAnsi="Times New Roman" w:cs="Times New Roman"/>
          <w:sz w:val="24"/>
          <w:szCs w:val="24"/>
          <w:vertAlign w:val="superscript"/>
        </w:rPr>
        <w:t>1</w:t>
      </w:r>
      <w:r w:rsidR="00C01FD8" w:rsidRPr="003E100E">
        <w:rPr>
          <w:rFonts w:ascii="Times New Roman" w:hAnsi="Times New Roman" w:cs="Times New Roman"/>
          <w:sz w:val="24"/>
          <w:szCs w:val="24"/>
        </w:rPr>
        <w:t>, Cornelia Appiah-Kwarteng</w:t>
      </w:r>
      <w:r w:rsidR="00C01FD8" w:rsidRPr="003E100E">
        <w:rPr>
          <w:rFonts w:ascii="Times New Roman" w:hAnsi="Times New Roman" w:cs="Times New Roman"/>
          <w:sz w:val="24"/>
          <w:szCs w:val="24"/>
          <w:vertAlign w:val="superscript"/>
        </w:rPr>
        <w:t>3</w:t>
      </w:r>
      <w:r w:rsidR="00C01FD8" w:rsidRPr="003E100E">
        <w:rPr>
          <w:rFonts w:ascii="Times New Roman" w:hAnsi="Times New Roman" w:cs="Times New Roman"/>
          <w:sz w:val="24"/>
          <w:szCs w:val="24"/>
        </w:rPr>
        <w:t xml:space="preserve">, </w:t>
      </w:r>
      <w:r w:rsidR="006033C1">
        <w:rPr>
          <w:rFonts w:ascii="Times New Roman" w:hAnsi="Times New Roman" w:cs="Times New Roman"/>
          <w:sz w:val="24"/>
          <w:szCs w:val="24"/>
        </w:rPr>
        <w:t>Akua Obeng Forson</w:t>
      </w:r>
      <w:r w:rsidR="006033C1" w:rsidRPr="006033C1">
        <w:rPr>
          <w:rFonts w:ascii="Times New Roman" w:hAnsi="Times New Roman" w:cs="Times New Roman"/>
          <w:sz w:val="24"/>
          <w:szCs w:val="24"/>
          <w:vertAlign w:val="superscript"/>
        </w:rPr>
        <w:t>1</w:t>
      </w:r>
      <w:r w:rsidR="006033C1">
        <w:rPr>
          <w:rFonts w:ascii="Times New Roman" w:hAnsi="Times New Roman" w:cs="Times New Roman"/>
          <w:sz w:val="24"/>
          <w:szCs w:val="24"/>
        </w:rPr>
        <w:t xml:space="preserve">, </w:t>
      </w:r>
      <w:r w:rsidR="008510B1">
        <w:rPr>
          <w:rFonts w:ascii="Times New Roman" w:hAnsi="Times New Roman" w:cs="Times New Roman"/>
          <w:sz w:val="24"/>
          <w:szCs w:val="24"/>
        </w:rPr>
        <w:t>Simon Kwaku Attah</w:t>
      </w:r>
      <w:r w:rsidR="008510B1" w:rsidRPr="008510B1">
        <w:rPr>
          <w:rFonts w:ascii="Times New Roman" w:hAnsi="Times New Roman" w:cs="Times New Roman"/>
          <w:sz w:val="24"/>
          <w:szCs w:val="24"/>
          <w:vertAlign w:val="superscript"/>
        </w:rPr>
        <w:t>1</w:t>
      </w:r>
      <w:r w:rsidR="008510B1">
        <w:rPr>
          <w:rFonts w:ascii="Times New Roman" w:hAnsi="Times New Roman" w:cs="Times New Roman"/>
          <w:sz w:val="24"/>
          <w:szCs w:val="24"/>
        </w:rPr>
        <w:t xml:space="preserve">, </w:t>
      </w:r>
      <w:r w:rsidR="00C01FD8" w:rsidRPr="003E100E">
        <w:rPr>
          <w:rFonts w:ascii="Times New Roman" w:hAnsi="Times New Roman" w:cs="Times New Roman"/>
          <w:sz w:val="24"/>
          <w:szCs w:val="24"/>
        </w:rPr>
        <w:t>Yaw Asare Afrane</w:t>
      </w:r>
      <w:r w:rsidR="00C01FD8" w:rsidRPr="003E100E">
        <w:rPr>
          <w:rFonts w:ascii="Times New Roman" w:hAnsi="Times New Roman" w:cs="Times New Roman"/>
          <w:sz w:val="24"/>
          <w:szCs w:val="24"/>
          <w:vertAlign w:val="superscript"/>
        </w:rPr>
        <w:t>1</w:t>
      </w:r>
    </w:p>
    <w:p w14:paraId="07A7E5AD" w14:textId="77777777" w:rsidR="00C01FD8" w:rsidRDefault="00C01FD8" w:rsidP="00BA1AAB">
      <w:pPr>
        <w:spacing w:after="0" w:line="480" w:lineRule="auto"/>
        <w:jc w:val="both"/>
        <w:rPr>
          <w:rFonts w:ascii="Times New Roman" w:hAnsi="Times New Roman" w:cs="Times New Roman"/>
          <w:b/>
          <w:sz w:val="24"/>
          <w:szCs w:val="24"/>
        </w:rPr>
      </w:pPr>
    </w:p>
    <w:p w14:paraId="7162B593" w14:textId="58066044" w:rsidR="00BA1AAB" w:rsidRPr="003E100E" w:rsidRDefault="00BA1AAB" w:rsidP="00BA1AAB">
      <w:pPr>
        <w:spacing w:after="0" w:line="480" w:lineRule="auto"/>
        <w:jc w:val="both"/>
        <w:rPr>
          <w:rFonts w:ascii="Times New Roman" w:hAnsi="Times New Roman" w:cs="Times New Roman"/>
          <w:sz w:val="24"/>
          <w:szCs w:val="24"/>
        </w:rPr>
      </w:pPr>
      <w:r w:rsidRPr="003E100E">
        <w:rPr>
          <w:rFonts w:ascii="Times New Roman" w:hAnsi="Times New Roman" w:cs="Times New Roman"/>
          <w:b/>
          <w:sz w:val="24"/>
          <w:szCs w:val="24"/>
        </w:rPr>
        <w:t>Author affiliations</w:t>
      </w:r>
      <w:r w:rsidR="00B313E5" w:rsidRPr="003E100E">
        <w:rPr>
          <w:rFonts w:ascii="Times New Roman" w:hAnsi="Times New Roman" w:cs="Times New Roman"/>
          <w:b/>
          <w:sz w:val="24"/>
          <w:szCs w:val="24"/>
        </w:rPr>
        <w:t xml:space="preserve"> </w:t>
      </w:r>
    </w:p>
    <w:p w14:paraId="72DCB9FE" w14:textId="7BD3B98F" w:rsidR="00BA1AAB" w:rsidRPr="003E100E" w:rsidRDefault="00E4082A" w:rsidP="00BA1AAB">
      <w:pPr>
        <w:spacing w:after="0" w:line="480" w:lineRule="auto"/>
        <w:jc w:val="both"/>
        <w:rPr>
          <w:rFonts w:ascii="Times New Roman" w:hAnsi="Times New Roman" w:cs="Times New Roman"/>
          <w:bCs/>
          <w:sz w:val="24"/>
          <w:szCs w:val="24"/>
        </w:rPr>
      </w:pPr>
      <w:r w:rsidRPr="00C01FD8">
        <w:rPr>
          <w:rFonts w:ascii="Times New Roman" w:hAnsi="Times New Roman" w:cs="Times New Roman"/>
          <w:bCs/>
          <w:sz w:val="24"/>
          <w:szCs w:val="24"/>
          <w:vertAlign w:val="superscript"/>
        </w:rPr>
        <w:t>1</w:t>
      </w:r>
      <w:r w:rsidR="00BA1AAB" w:rsidRPr="003E100E">
        <w:rPr>
          <w:rFonts w:ascii="Times New Roman" w:hAnsi="Times New Roman" w:cs="Times New Roman"/>
          <w:bCs/>
          <w:sz w:val="24"/>
          <w:szCs w:val="24"/>
        </w:rPr>
        <w:t>Centre for Vector-Borne Disease Research, Department of Medical Microbiology, University of Ghana Medical School,</w:t>
      </w:r>
      <w:r w:rsidR="00D51394" w:rsidRPr="003E100E">
        <w:rPr>
          <w:rFonts w:ascii="Times New Roman" w:hAnsi="Times New Roman" w:cs="Times New Roman"/>
          <w:bCs/>
          <w:sz w:val="24"/>
          <w:szCs w:val="24"/>
        </w:rPr>
        <w:t xml:space="preserve"> Korle-Bu,</w:t>
      </w:r>
      <w:r w:rsidR="00BA1AAB" w:rsidRPr="003E100E">
        <w:rPr>
          <w:rFonts w:ascii="Times New Roman" w:hAnsi="Times New Roman" w:cs="Times New Roman"/>
          <w:bCs/>
          <w:sz w:val="24"/>
          <w:szCs w:val="24"/>
        </w:rPr>
        <w:t xml:space="preserve"> Accra, Ghana.</w:t>
      </w:r>
    </w:p>
    <w:p w14:paraId="03268C44" w14:textId="55E08D27" w:rsidR="00CF7A0C" w:rsidRPr="003E100E" w:rsidRDefault="00CF7A0C" w:rsidP="00BA1AAB">
      <w:pPr>
        <w:spacing w:after="0" w:line="480" w:lineRule="auto"/>
        <w:jc w:val="both"/>
        <w:rPr>
          <w:rFonts w:ascii="Times New Roman" w:hAnsi="Times New Roman" w:cs="Times New Roman"/>
          <w:bCs/>
          <w:sz w:val="24"/>
          <w:szCs w:val="24"/>
        </w:rPr>
      </w:pPr>
      <w:r w:rsidRPr="00C01FD8">
        <w:rPr>
          <w:rFonts w:ascii="Times New Roman" w:hAnsi="Times New Roman" w:cs="Times New Roman"/>
          <w:bCs/>
          <w:sz w:val="24"/>
          <w:szCs w:val="24"/>
          <w:vertAlign w:val="superscript"/>
        </w:rPr>
        <w:t>2</w:t>
      </w:r>
      <w:r w:rsidRPr="003E100E">
        <w:rPr>
          <w:rFonts w:ascii="Times New Roman" w:hAnsi="Times New Roman" w:cs="Times New Roman"/>
          <w:bCs/>
          <w:sz w:val="24"/>
          <w:szCs w:val="24"/>
        </w:rPr>
        <w:t>Department of Parasitology, Noguchi Memorial Institute for Medical Research, College of Health Sciences, University of Ghana, Legon, Accra, Ghana</w:t>
      </w:r>
      <w:r w:rsidR="001B1B29" w:rsidRPr="003E100E">
        <w:rPr>
          <w:rFonts w:ascii="Times New Roman" w:hAnsi="Times New Roman" w:cs="Times New Roman"/>
          <w:bCs/>
          <w:sz w:val="24"/>
          <w:szCs w:val="24"/>
        </w:rPr>
        <w:t>.</w:t>
      </w:r>
    </w:p>
    <w:p w14:paraId="3BDB069F" w14:textId="2771033D" w:rsidR="00D51394" w:rsidRPr="003E100E" w:rsidRDefault="00CF7A0C" w:rsidP="00BA1AAB">
      <w:pPr>
        <w:spacing w:after="0" w:line="480" w:lineRule="auto"/>
        <w:jc w:val="both"/>
        <w:rPr>
          <w:rFonts w:ascii="Times New Roman" w:hAnsi="Times New Roman" w:cs="Times New Roman"/>
          <w:bCs/>
          <w:sz w:val="24"/>
          <w:szCs w:val="24"/>
        </w:rPr>
      </w:pPr>
      <w:r w:rsidRPr="00C01FD8">
        <w:rPr>
          <w:rFonts w:ascii="Times New Roman" w:hAnsi="Times New Roman" w:cs="Times New Roman"/>
          <w:bCs/>
          <w:sz w:val="24"/>
          <w:szCs w:val="24"/>
          <w:vertAlign w:val="superscript"/>
        </w:rPr>
        <w:t>3</w:t>
      </w:r>
      <w:r w:rsidR="00D51394" w:rsidRPr="003E100E">
        <w:rPr>
          <w:rFonts w:ascii="Times New Roman" w:hAnsi="Times New Roman" w:cs="Times New Roman"/>
          <w:bCs/>
          <w:sz w:val="24"/>
          <w:szCs w:val="24"/>
        </w:rPr>
        <w:t>School of Veterinary Medicine, University of Ghana, Legon, Accra, Ghana</w:t>
      </w:r>
      <w:r w:rsidR="001B1B29" w:rsidRPr="003E100E">
        <w:rPr>
          <w:rFonts w:ascii="Times New Roman" w:hAnsi="Times New Roman" w:cs="Times New Roman"/>
          <w:bCs/>
          <w:sz w:val="24"/>
          <w:szCs w:val="24"/>
        </w:rPr>
        <w:t>.</w:t>
      </w:r>
    </w:p>
    <w:p w14:paraId="0174EE3B" w14:textId="1813E185" w:rsidR="00D4128E" w:rsidRPr="003E100E" w:rsidRDefault="00D4128E" w:rsidP="00BA1AAB">
      <w:pPr>
        <w:spacing w:after="0" w:line="480" w:lineRule="auto"/>
        <w:jc w:val="both"/>
        <w:rPr>
          <w:rFonts w:ascii="Times New Roman" w:hAnsi="Times New Roman" w:cs="Times New Roman"/>
          <w:bCs/>
          <w:sz w:val="24"/>
          <w:szCs w:val="24"/>
        </w:rPr>
      </w:pPr>
      <w:r w:rsidRPr="00C01FD8">
        <w:rPr>
          <w:rFonts w:ascii="Times New Roman" w:hAnsi="Times New Roman" w:cs="Times New Roman"/>
          <w:bCs/>
          <w:sz w:val="24"/>
          <w:szCs w:val="24"/>
          <w:vertAlign w:val="superscript"/>
        </w:rPr>
        <w:t>4</w:t>
      </w:r>
      <w:r w:rsidRPr="003E100E">
        <w:rPr>
          <w:rFonts w:ascii="Times New Roman" w:hAnsi="Times New Roman" w:cs="Times New Roman"/>
          <w:bCs/>
          <w:sz w:val="24"/>
          <w:szCs w:val="24"/>
        </w:rPr>
        <w:t xml:space="preserve">African Regional Postgraduate Programme in Insect Sciences (ARPPIS), Department of </w:t>
      </w:r>
      <w:r w:rsidRPr="003E100E">
        <w:rPr>
          <w:rFonts w:ascii="Times New Roman" w:hAnsi="Times New Roman" w:cs="Times New Roman"/>
          <w:bCs/>
          <w:sz w:val="24"/>
          <w:szCs w:val="24"/>
        </w:rPr>
        <w:tab/>
        <w:t xml:space="preserve">Animal Biology and Conservation Science, College of Basic and Applied Sciences, </w:t>
      </w:r>
      <w:r w:rsidRPr="003E100E">
        <w:rPr>
          <w:rFonts w:ascii="Times New Roman" w:hAnsi="Times New Roman" w:cs="Times New Roman"/>
          <w:bCs/>
          <w:sz w:val="24"/>
          <w:szCs w:val="24"/>
        </w:rPr>
        <w:tab/>
        <w:t>University of Ghana, Accra, Ghana</w:t>
      </w:r>
    </w:p>
    <w:p w14:paraId="02463577" w14:textId="52802DD9" w:rsidR="00352163" w:rsidRDefault="00DC539F" w:rsidP="00BA1AAB">
      <w:pPr>
        <w:spacing w:after="0" w:line="480" w:lineRule="auto"/>
        <w:jc w:val="both"/>
        <w:rPr>
          <w:rFonts w:ascii="Times New Roman" w:hAnsi="Times New Roman" w:cs="Times New Roman"/>
          <w:bCs/>
          <w:sz w:val="24"/>
          <w:szCs w:val="24"/>
        </w:rPr>
      </w:pPr>
      <w:r w:rsidRPr="00C01FD8">
        <w:rPr>
          <w:rFonts w:ascii="Times New Roman" w:hAnsi="Times New Roman" w:cs="Times New Roman"/>
          <w:bCs/>
          <w:sz w:val="24"/>
          <w:szCs w:val="24"/>
          <w:vertAlign w:val="superscript"/>
        </w:rPr>
        <w:t>5</w:t>
      </w:r>
      <w:r w:rsidR="00352163" w:rsidRPr="003E100E">
        <w:rPr>
          <w:rFonts w:ascii="Times New Roman" w:hAnsi="Times New Roman" w:cs="Times New Roman"/>
          <w:bCs/>
          <w:sz w:val="24"/>
          <w:szCs w:val="24"/>
        </w:rPr>
        <w:t>Department of Vector Biology, Liverpool School of Tropical Medicine</w:t>
      </w:r>
    </w:p>
    <w:p w14:paraId="4DE94E19" w14:textId="0F2FD542" w:rsidR="00C01FD8" w:rsidRDefault="00C01FD8" w:rsidP="00BA1AAB">
      <w:pPr>
        <w:spacing w:after="0" w:line="480" w:lineRule="auto"/>
        <w:jc w:val="both"/>
        <w:rPr>
          <w:rFonts w:ascii="Times New Roman" w:hAnsi="Times New Roman" w:cs="Times New Roman"/>
          <w:bCs/>
          <w:sz w:val="24"/>
          <w:szCs w:val="24"/>
        </w:rPr>
      </w:pPr>
      <w:r w:rsidRPr="00C01FD8">
        <w:rPr>
          <w:rFonts w:ascii="Times New Roman" w:hAnsi="Times New Roman" w:cs="Times New Roman"/>
          <w:bCs/>
          <w:sz w:val="24"/>
          <w:szCs w:val="24"/>
          <w:vertAlign w:val="superscript"/>
        </w:rPr>
        <w:t>6</w:t>
      </w:r>
      <w:r w:rsidRPr="00C01FD8">
        <w:rPr>
          <w:rFonts w:ascii="Times New Roman" w:hAnsi="Times New Roman" w:cs="Times New Roman"/>
          <w:bCs/>
          <w:sz w:val="24"/>
          <w:szCs w:val="24"/>
        </w:rPr>
        <w:t>Department of Biochemistry and Molecular Biology, College of Agriculture, Biotechnology and Natural Resources, University of Nevada, Reno, Nevada.</w:t>
      </w:r>
    </w:p>
    <w:p w14:paraId="2E2C3A5B" w14:textId="77777777" w:rsidR="00C01FD8" w:rsidRPr="003E100E" w:rsidRDefault="00C01FD8" w:rsidP="00BA1AAB">
      <w:pPr>
        <w:spacing w:after="0" w:line="480" w:lineRule="auto"/>
        <w:jc w:val="both"/>
        <w:rPr>
          <w:rFonts w:ascii="Times New Roman" w:hAnsi="Times New Roman" w:cs="Times New Roman"/>
          <w:bCs/>
          <w:sz w:val="24"/>
          <w:szCs w:val="24"/>
        </w:rPr>
      </w:pPr>
    </w:p>
    <w:p w14:paraId="18D82D34" w14:textId="77777777" w:rsidR="00BA1AAB" w:rsidRPr="003E100E" w:rsidRDefault="00BA1AAB" w:rsidP="00BA1AAB">
      <w:pPr>
        <w:spacing w:after="0" w:line="480" w:lineRule="auto"/>
        <w:jc w:val="both"/>
        <w:rPr>
          <w:rFonts w:ascii="Times New Roman" w:hAnsi="Times New Roman" w:cs="Times New Roman"/>
          <w:b/>
          <w:bCs/>
          <w:sz w:val="24"/>
          <w:szCs w:val="24"/>
        </w:rPr>
      </w:pPr>
      <w:r w:rsidRPr="003E100E">
        <w:rPr>
          <w:rFonts w:ascii="Times New Roman" w:hAnsi="Times New Roman" w:cs="Times New Roman"/>
          <w:b/>
          <w:bCs/>
          <w:sz w:val="24"/>
          <w:szCs w:val="24"/>
        </w:rPr>
        <w:lastRenderedPageBreak/>
        <w:t>Corresponding author</w:t>
      </w:r>
    </w:p>
    <w:p w14:paraId="384AD4F8" w14:textId="77777777" w:rsidR="00BA1AAB" w:rsidRPr="003E100E" w:rsidRDefault="00BA1AAB" w:rsidP="00BA1AAB">
      <w:pPr>
        <w:spacing w:after="0" w:line="480" w:lineRule="auto"/>
        <w:jc w:val="both"/>
        <w:rPr>
          <w:rFonts w:ascii="Times New Roman" w:hAnsi="Times New Roman" w:cs="Times New Roman"/>
          <w:bCs/>
          <w:sz w:val="24"/>
          <w:szCs w:val="24"/>
        </w:rPr>
      </w:pPr>
      <w:r w:rsidRPr="003E100E">
        <w:rPr>
          <w:rFonts w:ascii="Times New Roman" w:hAnsi="Times New Roman" w:cs="Times New Roman"/>
          <w:bCs/>
          <w:sz w:val="24"/>
          <w:szCs w:val="24"/>
        </w:rPr>
        <w:t>Yaw Asare Afrane</w:t>
      </w:r>
    </w:p>
    <w:p w14:paraId="5E5D467A" w14:textId="6A9A94F2" w:rsidR="00BA1AAB" w:rsidRPr="003E100E" w:rsidRDefault="00A449CC" w:rsidP="00B6268F">
      <w:pPr>
        <w:spacing w:after="0" w:line="480" w:lineRule="auto"/>
        <w:jc w:val="both"/>
        <w:rPr>
          <w:rFonts w:ascii="Times New Roman" w:hAnsi="Times New Roman" w:cs="Times New Roman"/>
          <w:sz w:val="24"/>
          <w:szCs w:val="24"/>
        </w:rPr>
      </w:pPr>
      <w:r w:rsidRPr="003E100E">
        <w:rPr>
          <w:rFonts w:ascii="Times New Roman" w:hAnsi="Times New Roman" w:cs="Times New Roman"/>
          <w:sz w:val="24"/>
          <w:szCs w:val="24"/>
        </w:rPr>
        <w:t>yafrane@ug.edu.gh</w:t>
      </w:r>
    </w:p>
    <w:p w14:paraId="0A022DBF" w14:textId="77777777" w:rsidR="00580EAC" w:rsidRDefault="00580EAC" w:rsidP="00C01FD8">
      <w:pPr>
        <w:rPr>
          <w:rFonts w:ascii="Times New Roman" w:hAnsi="Times New Roman" w:cs="Times New Roman"/>
          <w:b/>
          <w:bCs/>
          <w:sz w:val="24"/>
          <w:szCs w:val="24"/>
        </w:rPr>
      </w:pPr>
    </w:p>
    <w:p w14:paraId="40F5A486" w14:textId="3972F3DD" w:rsidR="00A449CC" w:rsidRPr="003546CE" w:rsidRDefault="00A449CC" w:rsidP="00C01FD8">
      <w:pPr>
        <w:rPr>
          <w:rFonts w:ascii="Times New Roman" w:hAnsi="Times New Roman" w:cs="Times New Roman"/>
          <w:b/>
          <w:bCs/>
          <w:sz w:val="24"/>
          <w:szCs w:val="24"/>
        </w:rPr>
      </w:pPr>
      <w:r w:rsidRPr="003546CE">
        <w:rPr>
          <w:rFonts w:ascii="Times New Roman" w:hAnsi="Times New Roman" w:cs="Times New Roman"/>
          <w:b/>
          <w:bCs/>
          <w:sz w:val="24"/>
          <w:szCs w:val="24"/>
        </w:rPr>
        <w:t>ORCID ID:</w:t>
      </w:r>
    </w:p>
    <w:p w14:paraId="2AB575EF" w14:textId="77777777" w:rsidR="00A449CC" w:rsidRPr="003E100E" w:rsidRDefault="00A449CC" w:rsidP="00B6268F">
      <w:pPr>
        <w:spacing w:after="0" w:line="480" w:lineRule="auto"/>
        <w:jc w:val="both"/>
        <w:rPr>
          <w:rFonts w:ascii="Times New Roman" w:hAnsi="Times New Roman" w:cs="Times New Roman"/>
          <w:sz w:val="24"/>
          <w:szCs w:val="24"/>
        </w:rPr>
      </w:pPr>
      <w:r w:rsidRPr="003E100E">
        <w:rPr>
          <w:rFonts w:ascii="Times New Roman" w:hAnsi="Times New Roman" w:cs="Times New Roman"/>
          <w:sz w:val="24"/>
          <w:szCs w:val="24"/>
        </w:rPr>
        <w:t>https://orcid.org/0000-0001-5653-5993: Yaw Asare Afrane</w:t>
      </w:r>
    </w:p>
    <w:p w14:paraId="0E7A0FB8" w14:textId="77777777" w:rsidR="00A449CC" w:rsidRPr="003E100E" w:rsidRDefault="00A449CC" w:rsidP="00B6268F">
      <w:pPr>
        <w:spacing w:after="0" w:line="480" w:lineRule="auto"/>
        <w:jc w:val="both"/>
        <w:rPr>
          <w:rFonts w:ascii="Times New Roman" w:hAnsi="Times New Roman" w:cs="Times New Roman"/>
          <w:sz w:val="24"/>
          <w:szCs w:val="24"/>
        </w:rPr>
      </w:pPr>
      <w:r w:rsidRPr="003E100E">
        <w:rPr>
          <w:rFonts w:ascii="Times New Roman" w:hAnsi="Times New Roman" w:cs="Times New Roman"/>
          <w:sz w:val="24"/>
          <w:szCs w:val="24"/>
        </w:rPr>
        <w:t>https://orcid.org/0000-0002-4839-3232: Christopher Mfum Owusu-Asenso</w:t>
      </w:r>
    </w:p>
    <w:p w14:paraId="62DAC9E8" w14:textId="7BB9BAAA" w:rsidR="00A449CC" w:rsidRDefault="00A449CC" w:rsidP="00B6268F">
      <w:pPr>
        <w:spacing w:after="0" w:line="480" w:lineRule="auto"/>
        <w:jc w:val="both"/>
        <w:rPr>
          <w:rFonts w:ascii="Times New Roman" w:hAnsi="Times New Roman" w:cs="Times New Roman"/>
          <w:sz w:val="24"/>
          <w:szCs w:val="24"/>
          <w:lang w:val="pt-PT"/>
        </w:rPr>
      </w:pPr>
      <w:r w:rsidRPr="003E100E">
        <w:rPr>
          <w:rFonts w:ascii="Times New Roman" w:hAnsi="Times New Roman" w:cs="Times New Roman"/>
          <w:sz w:val="24"/>
          <w:szCs w:val="24"/>
          <w:lang w:val="pt-PT"/>
        </w:rPr>
        <w:t>https://orcid.org/0009-0003-7686-7663: Faustina Adobea Owusu</w:t>
      </w:r>
    </w:p>
    <w:p w14:paraId="2901D49F" w14:textId="77777777" w:rsidR="00C01FD8" w:rsidRPr="005D04E5" w:rsidRDefault="00C01FD8" w:rsidP="00C01FD8">
      <w:pPr>
        <w:spacing w:after="0" w:line="480" w:lineRule="auto"/>
        <w:jc w:val="both"/>
        <w:rPr>
          <w:rFonts w:ascii="Times New Roman" w:hAnsi="Times New Roman" w:cs="Times New Roman"/>
        </w:rPr>
      </w:pPr>
      <w:r w:rsidRPr="005D04E5">
        <w:rPr>
          <w:rFonts w:ascii="Times New Roman" w:hAnsi="Times New Roman" w:cs="Times New Roman"/>
        </w:rPr>
        <w:t xml:space="preserve">https://orcid.org/0009-0003-4170-4602: </w:t>
      </w:r>
      <w:r w:rsidRPr="003E100E">
        <w:rPr>
          <w:rFonts w:ascii="Times New Roman" w:hAnsi="Times New Roman" w:cs="Times New Roman"/>
        </w:rPr>
        <w:t>Daniel Kodjo Halou</w:t>
      </w:r>
    </w:p>
    <w:p w14:paraId="2C198464" w14:textId="77777777" w:rsidR="00C01FD8" w:rsidRPr="00C01FD8" w:rsidRDefault="00C01FD8" w:rsidP="00B6268F">
      <w:pPr>
        <w:spacing w:after="0" w:line="480" w:lineRule="auto"/>
        <w:jc w:val="both"/>
        <w:rPr>
          <w:rFonts w:ascii="Times New Roman" w:hAnsi="Times New Roman" w:cs="Times New Roman"/>
          <w:sz w:val="24"/>
          <w:szCs w:val="24"/>
        </w:rPr>
      </w:pPr>
    </w:p>
    <w:p w14:paraId="67158A53" w14:textId="77777777" w:rsidR="002663C5" w:rsidRPr="003E100E" w:rsidRDefault="002663C5" w:rsidP="002663C5">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Abstract</w:t>
      </w:r>
    </w:p>
    <w:p w14:paraId="40688A1D" w14:textId="43A85C70" w:rsidR="00005CF8" w:rsidRPr="003E100E" w:rsidRDefault="00806167" w:rsidP="002663C5">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 xml:space="preserve">In Africa, </w:t>
      </w:r>
      <w:r w:rsidR="00C769C7" w:rsidRPr="00F65902">
        <w:rPr>
          <w:rFonts w:ascii="Times New Roman" w:hAnsi="Times New Roman" w:cs="Times New Roman"/>
          <w:i/>
          <w:iCs/>
          <w:sz w:val="24"/>
          <w:szCs w:val="24"/>
        </w:rPr>
        <w:t>Culex</w:t>
      </w:r>
      <w:r w:rsidR="00C769C7" w:rsidRPr="003E100E">
        <w:rPr>
          <w:rFonts w:ascii="Times New Roman" w:hAnsi="Times New Roman" w:cs="Times New Roman"/>
          <w:sz w:val="24"/>
          <w:szCs w:val="24"/>
        </w:rPr>
        <w:t xml:space="preserve"> </w:t>
      </w:r>
      <w:r w:rsidRPr="003E100E">
        <w:rPr>
          <w:rFonts w:ascii="Times New Roman" w:hAnsi="Times New Roman" w:cs="Times New Roman"/>
          <w:sz w:val="24"/>
          <w:szCs w:val="24"/>
        </w:rPr>
        <w:t xml:space="preserve">is an important vector that transmits West Nile Virus whilst </w:t>
      </w:r>
      <w:r w:rsidR="00C769C7" w:rsidRPr="00F65902">
        <w:rPr>
          <w:rFonts w:ascii="Times New Roman" w:hAnsi="Times New Roman" w:cs="Times New Roman"/>
          <w:i/>
          <w:iCs/>
          <w:sz w:val="24"/>
          <w:szCs w:val="24"/>
        </w:rPr>
        <w:t>Aedes</w:t>
      </w:r>
      <w:r w:rsidR="00C769C7" w:rsidRPr="003E100E">
        <w:rPr>
          <w:rFonts w:ascii="Times New Roman" w:hAnsi="Times New Roman" w:cs="Times New Roman"/>
          <w:sz w:val="24"/>
          <w:szCs w:val="24"/>
        </w:rPr>
        <w:t xml:space="preserve"> mosquitoes </w:t>
      </w:r>
      <w:r w:rsidRPr="003E100E">
        <w:rPr>
          <w:rFonts w:ascii="Times New Roman" w:hAnsi="Times New Roman" w:cs="Times New Roman"/>
          <w:sz w:val="24"/>
          <w:szCs w:val="24"/>
        </w:rPr>
        <w:t xml:space="preserve">transmits dengue, yellow fever, chikungunya and zika. </w:t>
      </w:r>
      <w:r w:rsidR="002663C5" w:rsidRPr="003E100E">
        <w:rPr>
          <w:rFonts w:ascii="Times New Roman" w:hAnsi="Times New Roman" w:cs="Times New Roman"/>
          <w:sz w:val="24"/>
          <w:szCs w:val="24"/>
        </w:rPr>
        <w:t xml:space="preserve">There is however very limited data on their bionomics and ecology.  Here, we provide </w:t>
      </w:r>
      <w:r w:rsidR="00C769C7" w:rsidRPr="003E100E">
        <w:rPr>
          <w:rFonts w:ascii="Times New Roman" w:hAnsi="Times New Roman" w:cs="Times New Roman"/>
          <w:sz w:val="24"/>
          <w:szCs w:val="24"/>
        </w:rPr>
        <w:t>data</w:t>
      </w:r>
      <w:r w:rsidR="002663C5" w:rsidRPr="003E100E">
        <w:rPr>
          <w:rFonts w:ascii="Times New Roman" w:hAnsi="Times New Roman" w:cs="Times New Roman"/>
          <w:sz w:val="24"/>
          <w:szCs w:val="24"/>
        </w:rPr>
        <w:t xml:space="preserve"> on the </w:t>
      </w:r>
      <w:r w:rsidR="0005066C" w:rsidRPr="003E100E">
        <w:rPr>
          <w:rFonts w:ascii="Times New Roman" w:hAnsi="Times New Roman" w:cs="Times New Roman"/>
          <w:sz w:val="24"/>
          <w:szCs w:val="24"/>
        </w:rPr>
        <w:t>abundance</w:t>
      </w:r>
      <w:r w:rsidR="002663C5" w:rsidRPr="003E100E">
        <w:rPr>
          <w:rFonts w:ascii="Times New Roman" w:hAnsi="Times New Roman" w:cs="Times New Roman"/>
          <w:sz w:val="24"/>
          <w:szCs w:val="24"/>
        </w:rPr>
        <w:t xml:space="preserve"> and distribution of </w:t>
      </w:r>
      <w:r w:rsidR="002663C5" w:rsidRPr="00A85AFF">
        <w:rPr>
          <w:rFonts w:ascii="Times New Roman" w:hAnsi="Times New Roman" w:cs="Times New Roman"/>
          <w:i/>
          <w:iCs/>
          <w:sz w:val="24"/>
          <w:szCs w:val="24"/>
        </w:rPr>
        <w:t>Culex</w:t>
      </w:r>
      <w:r w:rsidR="002663C5" w:rsidRPr="003E100E">
        <w:rPr>
          <w:rFonts w:ascii="Times New Roman" w:hAnsi="Times New Roman" w:cs="Times New Roman"/>
          <w:sz w:val="24"/>
          <w:szCs w:val="24"/>
        </w:rPr>
        <w:t xml:space="preserve"> and </w:t>
      </w:r>
      <w:r w:rsidR="002663C5" w:rsidRPr="00A85AFF">
        <w:rPr>
          <w:rFonts w:ascii="Times New Roman" w:hAnsi="Times New Roman" w:cs="Times New Roman"/>
          <w:i/>
          <w:iCs/>
          <w:sz w:val="24"/>
          <w:szCs w:val="24"/>
        </w:rPr>
        <w:t>Aedes</w:t>
      </w:r>
      <w:r w:rsidR="002663C5" w:rsidRPr="003E100E">
        <w:rPr>
          <w:rFonts w:ascii="Times New Roman" w:hAnsi="Times New Roman" w:cs="Times New Roman"/>
          <w:sz w:val="24"/>
          <w:szCs w:val="24"/>
        </w:rPr>
        <w:t xml:space="preserve"> mosquitoes </w:t>
      </w:r>
      <w:r w:rsidRPr="003E100E">
        <w:rPr>
          <w:rFonts w:ascii="Times New Roman" w:hAnsi="Times New Roman" w:cs="Times New Roman"/>
          <w:sz w:val="24"/>
          <w:szCs w:val="24"/>
        </w:rPr>
        <w:t>in Ghana from 2017 – 2025</w:t>
      </w:r>
      <w:r w:rsidR="002663C5" w:rsidRPr="003E100E">
        <w:rPr>
          <w:rFonts w:ascii="Times New Roman" w:hAnsi="Times New Roman" w:cs="Times New Roman"/>
          <w:sz w:val="24"/>
          <w:szCs w:val="24"/>
        </w:rPr>
        <w:t xml:space="preserve">. We </w:t>
      </w:r>
      <w:r w:rsidR="00A242DA" w:rsidRPr="003E100E">
        <w:rPr>
          <w:rFonts w:ascii="Times New Roman" w:hAnsi="Times New Roman" w:cs="Times New Roman"/>
          <w:sz w:val="24"/>
          <w:szCs w:val="24"/>
        </w:rPr>
        <w:t xml:space="preserve">collected 39,761 </w:t>
      </w:r>
      <w:r w:rsidR="00A242DA" w:rsidRPr="00A85AFF">
        <w:rPr>
          <w:rFonts w:ascii="Times New Roman" w:hAnsi="Times New Roman" w:cs="Times New Roman"/>
          <w:i/>
          <w:iCs/>
          <w:sz w:val="24"/>
          <w:szCs w:val="24"/>
        </w:rPr>
        <w:t>Culex</w:t>
      </w:r>
      <w:r w:rsidR="00A242DA" w:rsidRPr="003E100E">
        <w:rPr>
          <w:rFonts w:ascii="Times New Roman" w:hAnsi="Times New Roman" w:cs="Times New Roman"/>
          <w:sz w:val="24"/>
          <w:szCs w:val="24"/>
        </w:rPr>
        <w:t xml:space="preserve"> and 6,047</w:t>
      </w:r>
      <w:r w:rsidR="002663C5" w:rsidRPr="003E100E">
        <w:rPr>
          <w:rFonts w:ascii="Times New Roman" w:hAnsi="Times New Roman" w:cs="Times New Roman"/>
          <w:sz w:val="24"/>
          <w:szCs w:val="24"/>
        </w:rPr>
        <w:t xml:space="preserve"> </w:t>
      </w:r>
      <w:r w:rsidR="002663C5" w:rsidRPr="00A85AFF">
        <w:rPr>
          <w:rFonts w:ascii="Times New Roman" w:hAnsi="Times New Roman" w:cs="Times New Roman"/>
          <w:i/>
          <w:iCs/>
          <w:sz w:val="24"/>
          <w:szCs w:val="24"/>
        </w:rPr>
        <w:t>Aedes</w:t>
      </w:r>
      <w:r w:rsidR="002663C5" w:rsidRPr="003E100E">
        <w:rPr>
          <w:rFonts w:ascii="Times New Roman" w:hAnsi="Times New Roman" w:cs="Times New Roman"/>
          <w:sz w:val="24"/>
          <w:szCs w:val="24"/>
        </w:rPr>
        <w:t xml:space="preserve"> mosquitoes using </w:t>
      </w:r>
      <w:r w:rsidR="00FA1BF8" w:rsidRPr="003E100E">
        <w:rPr>
          <w:rFonts w:ascii="Times New Roman" w:hAnsi="Times New Roman" w:cs="Times New Roman"/>
          <w:sz w:val="24"/>
          <w:szCs w:val="24"/>
        </w:rPr>
        <w:t xml:space="preserve">various </w:t>
      </w:r>
      <w:r w:rsidR="0012775E" w:rsidRPr="003E100E">
        <w:rPr>
          <w:rFonts w:ascii="Times New Roman" w:hAnsi="Times New Roman" w:cs="Times New Roman"/>
          <w:sz w:val="24"/>
          <w:szCs w:val="24"/>
        </w:rPr>
        <w:t>mosquito-trapping</w:t>
      </w:r>
      <w:r w:rsidR="002663C5" w:rsidRPr="003E100E">
        <w:rPr>
          <w:rFonts w:ascii="Times New Roman" w:hAnsi="Times New Roman" w:cs="Times New Roman"/>
          <w:sz w:val="24"/>
          <w:szCs w:val="24"/>
        </w:rPr>
        <w:t xml:space="preserve"> tools.</w:t>
      </w:r>
      <w:r w:rsidR="00431327" w:rsidRPr="003E100E">
        <w:rPr>
          <w:rFonts w:ascii="Times New Roman" w:hAnsi="Times New Roman" w:cs="Times New Roman"/>
          <w:sz w:val="24"/>
          <w:szCs w:val="24"/>
        </w:rPr>
        <w:t xml:space="preserve"> Both vectors were predominantly observed outdoors. </w:t>
      </w:r>
      <w:r w:rsidR="00431327" w:rsidRPr="003E100E">
        <w:rPr>
          <w:rFonts w:ascii="Times New Roman" w:hAnsi="Times New Roman" w:cs="Times New Roman"/>
          <w:i/>
          <w:sz w:val="24"/>
          <w:szCs w:val="24"/>
        </w:rPr>
        <w:t>Aedes aegypti</w:t>
      </w:r>
      <w:r w:rsidR="00431327" w:rsidRPr="003E100E">
        <w:rPr>
          <w:rFonts w:ascii="Times New Roman" w:hAnsi="Times New Roman" w:cs="Times New Roman"/>
          <w:sz w:val="24"/>
          <w:szCs w:val="24"/>
        </w:rPr>
        <w:t xml:space="preserve"> was the most dominant </w:t>
      </w:r>
      <w:r w:rsidR="00431327" w:rsidRPr="00A85AFF">
        <w:rPr>
          <w:rFonts w:ascii="Times New Roman" w:hAnsi="Times New Roman" w:cs="Times New Roman"/>
          <w:i/>
          <w:iCs/>
          <w:sz w:val="24"/>
          <w:szCs w:val="24"/>
        </w:rPr>
        <w:t>Aedes</w:t>
      </w:r>
      <w:r w:rsidR="00431327" w:rsidRPr="003E100E">
        <w:rPr>
          <w:rFonts w:ascii="Times New Roman" w:hAnsi="Times New Roman" w:cs="Times New Roman"/>
          <w:sz w:val="24"/>
          <w:szCs w:val="24"/>
        </w:rPr>
        <w:t xml:space="preserve"> vector observed in Ghana. The invasive </w:t>
      </w:r>
      <w:r w:rsidR="00431327" w:rsidRPr="003E100E">
        <w:rPr>
          <w:rFonts w:ascii="Times New Roman" w:hAnsi="Times New Roman" w:cs="Times New Roman"/>
          <w:i/>
          <w:sz w:val="24"/>
          <w:szCs w:val="24"/>
        </w:rPr>
        <w:t>Aedes albopictus</w:t>
      </w:r>
      <w:r w:rsidR="00431327" w:rsidRPr="003E100E">
        <w:rPr>
          <w:rFonts w:ascii="Times New Roman" w:hAnsi="Times New Roman" w:cs="Times New Roman"/>
          <w:sz w:val="24"/>
          <w:szCs w:val="24"/>
        </w:rPr>
        <w:t xml:space="preserve"> </w:t>
      </w:r>
      <w:r w:rsidR="00CF3476" w:rsidRPr="003E100E">
        <w:rPr>
          <w:rFonts w:ascii="Times New Roman" w:hAnsi="Times New Roman" w:cs="Times New Roman"/>
          <w:sz w:val="24"/>
          <w:szCs w:val="24"/>
        </w:rPr>
        <w:t>has recently been found from 2023</w:t>
      </w:r>
      <w:r w:rsidR="00AD4F41" w:rsidRPr="003E100E">
        <w:rPr>
          <w:rFonts w:ascii="Times New Roman" w:hAnsi="Times New Roman" w:cs="Times New Roman"/>
          <w:sz w:val="24"/>
          <w:szCs w:val="24"/>
        </w:rPr>
        <w:t xml:space="preserve"> whereas </w:t>
      </w:r>
      <w:r w:rsidR="00D51394" w:rsidRPr="003E100E">
        <w:rPr>
          <w:rFonts w:ascii="Times New Roman" w:hAnsi="Times New Roman" w:cs="Times New Roman"/>
          <w:i/>
          <w:sz w:val="24"/>
          <w:szCs w:val="24"/>
        </w:rPr>
        <w:t xml:space="preserve">Aedes vittatus </w:t>
      </w:r>
      <w:r w:rsidR="00D51394" w:rsidRPr="003E100E">
        <w:rPr>
          <w:rFonts w:ascii="Times New Roman" w:hAnsi="Times New Roman" w:cs="Times New Roman"/>
          <w:sz w:val="24"/>
          <w:szCs w:val="24"/>
        </w:rPr>
        <w:t>was observed in Accra.</w:t>
      </w:r>
      <w:r w:rsidR="00431327" w:rsidRPr="003E100E">
        <w:rPr>
          <w:rFonts w:ascii="Times New Roman" w:hAnsi="Times New Roman" w:cs="Times New Roman"/>
          <w:sz w:val="24"/>
          <w:szCs w:val="24"/>
        </w:rPr>
        <w:t xml:space="preserve"> </w:t>
      </w:r>
      <w:r w:rsidR="0052491F" w:rsidRPr="003E100E">
        <w:rPr>
          <w:rFonts w:ascii="Times New Roman" w:hAnsi="Times New Roman" w:cs="Times New Roman"/>
          <w:sz w:val="24"/>
          <w:szCs w:val="24"/>
        </w:rPr>
        <w:t xml:space="preserve">Our </w:t>
      </w:r>
      <w:r w:rsidR="00CF7864" w:rsidRPr="003E100E">
        <w:rPr>
          <w:rFonts w:ascii="Times New Roman" w:hAnsi="Times New Roman" w:cs="Times New Roman"/>
          <w:sz w:val="24"/>
          <w:szCs w:val="24"/>
        </w:rPr>
        <w:t>data</w:t>
      </w:r>
      <w:r w:rsidR="0052491F" w:rsidRPr="003E100E">
        <w:rPr>
          <w:rFonts w:ascii="Times New Roman" w:hAnsi="Times New Roman" w:cs="Times New Roman"/>
          <w:sz w:val="24"/>
          <w:szCs w:val="24"/>
        </w:rPr>
        <w:t xml:space="preserve"> provides important information to </w:t>
      </w:r>
      <w:r w:rsidR="00431327" w:rsidRPr="003E100E">
        <w:rPr>
          <w:rFonts w:ascii="Times New Roman" w:hAnsi="Times New Roman" w:cs="Times New Roman"/>
          <w:sz w:val="24"/>
          <w:szCs w:val="24"/>
        </w:rPr>
        <w:t>support vector surveillance, ecological risk assessments, and integrated vector management strategies.</w:t>
      </w:r>
    </w:p>
    <w:p w14:paraId="039B5EBD" w14:textId="15F547C9" w:rsidR="00524292" w:rsidRPr="003E100E" w:rsidRDefault="00524292" w:rsidP="00BA1AAB">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Keywords</w:t>
      </w:r>
    </w:p>
    <w:p w14:paraId="7DCFB95D" w14:textId="6F826D06" w:rsidR="00524292" w:rsidRPr="003E100E" w:rsidRDefault="00524292" w:rsidP="00BA1AAB">
      <w:pPr>
        <w:spacing w:after="0" w:line="480" w:lineRule="auto"/>
        <w:jc w:val="both"/>
        <w:rPr>
          <w:rFonts w:ascii="Times New Roman" w:hAnsi="Times New Roman" w:cs="Times New Roman"/>
          <w:i/>
          <w:sz w:val="24"/>
          <w:szCs w:val="24"/>
        </w:rPr>
      </w:pPr>
      <w:r w:rsidRPr="003E100E">
        <w:rPr>
          <w:rFonts w:ascii="Times New Roman" w:hAnsi="Times New Roman" w:cs="Times New Roman"/>
          <w:i/>
          <w:sz w:val="24"/>
          <w:szCs w:val="24"/>
        </w:rPr>
        <w:t>Culex spp, Aedes albopictus, Aedes vittatus, Aedes aegypti</w:t>
      </w:r>
      <w:r w:rsidR="00D47544" w:rsidRPr="003E100E">
        <w:rPr>
          <w:rFonts w:ascii="Times New Roman" w:hAnsi="Times New Roman" w:cs="Times New Roman"/>
          <w:i/>
          <w:sz w:val="24"/>
          <w:szCs w:val="24"/>
        </w:rPr>
        <w:t>, Vector distribution</w:t>
      </w:r>
    </w:p>
    <w:p w14:paraId="3E508C10" w14:textId="5C59FF13" w:rsidR="00BA1AAB" w:rsidRPr="003E100E" w:rsidRDefault="00BA1AAB" w:rsidP="00BA1AAB">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Subject Area</w:t>
      </w:r>
    </w:p>
    <w:p w14:paraId="5BA6D399" w14:textId="7646E7DC" w:rsidR="00BA1AAB" w:rsidRPr="003E100E" w:rsidRDefault="00BA1AAB" w:rsidP="002663C5">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lastRenderedPageBreak/>
        <w:t>Ecology, Biodiversity, Taxonomy</w:t>
      </w:r>
    </w:p>
    <w:p w14:paraId="05874CF6" w14:textId="77777777" w:rsidR="002E63F0" w:rsidRPr="003E100E" w:rsidRDefault="002E63F0" w:rsidP="002C5880">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Data description</w:t>
      </w:r>
    </w:p>
    <w:p w14:paraId="32A0255A" w14:textId="77777777" w:rsidR="0021599B" w:rsidRPr="003E100E" w:rsidRDefault="0027403C" w:rsidP="002C5880">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Background and context</w:t>
      </w:r>
    </w:p>
    <w:p w14:paraId="44C5B913" w14:textId="7145B227" w:rsidR="00F314CC" w:rsidRPr="003E100E" w:rsidRDefault="0027403C" w:rsidP="00F314CC">
      <w:pPr>
        <w:spacing w:line="480" w:lineRule="auto"/>
        <w:jc w:val="both"/>
        <w:rPr>
          <w:rFonts w:ascii="Times New Roman" w:hAnsi="Times New Roman" w:cs="Times New Roman"/>
          <w:sz w:val="24"/>
          <w:szCs w:val="24"/>
        </w:rPr>
      </w:pPr>
      <w:r w:rsidRPr="00660F85">
        <w:rPr>
          <w:rFonts w:ascii="Times New Roman" w:hAnsi="Times New Roman" w:cs="Times New Roman"/>
          <w:i/>
          <w:iCs/>
          <w:sz w:val="24"/>
          <w:szCs w:val="24"/>
        </w:rPr>
        <w:t>Culex</w:t>
      </w:r>
      <w:r w:rsidRPr="003E100E">
        <w:rPr>
          <w:rFonts w:ascii="Times New Roman" w:hAnsi="Times New Roman" w:cs="Times New Roman"/>
          <w:sz w:val="24"/>
          <w:szCs w:val="24"/>
        </w:rPr>
        <w:t xml:space="preserve"> mosquitoes are important vectors of emerging arboviruses </w:t>
      </w:r>
      <w:r w:rsidR="0064086C" w:rsidRPr="003E100E">
        <w:rPr>
          <w:rFonts w:ascii="Times New Roman" w:hAnsi="Times New Roman" w:cs="Times New Roman"/>
          <w:sz w:val="24"/>
          <w:szCs w:val="24"/>
        </w:rPr>
        <w:t xml:space="preserve">such as </w:t>
      </w:r>
      <w:r w:rsidRPr="003E100E">
        <w:rPr>
          <w:rFonts w:ascii="Times New Roman" w:hAnsi="Times New Roman" w:cs="Times New Roman"/>
          <w:sz w:val="24"/>
          <w:szCs w:val="24"/>
        </w:rPr>
        <w:t>West Nile virus and Japanese encephalitis</w:t>
      </w:r>
      <w:r w:rsidR="009776D1" w:rsidRPr="003E100E">
        <w:rPr>
          <w:rFonts w:ascii="Times New Roman" w:hAnsi="Times New Roman" w:cs="Times New Roman"/>
          <w:sz w:val="24"/>
          <w:szCs w:val="24"/>
        </w:rPr>
        <w:fldChar w:fldCharType="begin"/>
      </w:r>
      <w:r w:rsidR="0064086C" w:rsidRPr="003E100E">
        <w:rPr>
          <w:rFonts w:ascii="Times New Roman" w:hAnsi="Times New Roman" w:cs="Times New Roman"/>
          <w:sz w:val="24"/>
          <w:szCs w:val="24"/>
        </w:rPr>
        <w:instrText xml:space="preserve"> ADDIN EN.CITE &lt;EndNote&gt;&lt;Cite&gt;&lt;Author&gt;Amoa-Bosompem&lt;/Author&gt;&lt;Year&gt;2020&lt;/Year&gt;&lt;RecNum&gt;109&lt;/RecNum&gt;&lt;DisplayText&gt;[1, 2]&lt;/DisplayText&gt;&lt;record&gt;&lt;rec-number&gt;109&lt;/rec-number&gt;&lt;foreign-keys&gt;&lt;key app="EN" db-id="sffeptapzaw9xte0de8x0fslasvf5a5p9rrt" timestamp="1755031700"&gt;109&lt;/key&gt;&lt;/foreign-keys&gt;&lt;ref-type name="Journal Article"&gt;17&lt;/ref-type&gt;&lt;contributors&gt;&lt;authors&gt;&lt;author&gt;Amoa-Bosompem, Michael&lt;/author&gt;&lt;author&gt;Kobayashi, Daisuke&lt;/author&gt;&lt;author&gt;Murota, Katsunori&lt;/author&gt;&lt;author&gt;Faizah, Astri Nur&lt;/author&gt;&lt;author&gt;Itokawa, Kentaro&lt;/author&gt;&lt;author&gt;Fujita, Ryosuke&lt;/author&gt;&lt;author&gt;Osei, Joseph Harold Nyarko&lt;/author&gt;&lt;author&gt;Agbosu, Esinam&lt;/author&gt;&lt;author&gt;Pratt, Deborah&lt;/author&gt;&lt;author&gt;Kimura, Shohei&lt;/author&gt;&lt;/authors&gt;&lt;/contributors&gt;&lt;titles&gt;&lt;title&gt;Entomological assessment of the status and risk of mosquito-borne arboviral transmission in Ghana&lt;/title&gt;&lt;secondary-title&gt;Viruses&lt;/secondary-title&gt;&lt;/titles&gt;&lt;periodical&gt;&lt;full-title&gt;Viruses&lt;/full-title&gt;&lt;/periodical&gt;&lt;pages&gt;147&lt;/pages&gt;&lt;volume&gt;12&lt;/volume&gt;&lt;number&gt;2&lt;/number&gt;&lt;dates&gt;&lt;year&gt;2020&lt;/year&gt;&lt;/dates&gt;&lt;isbn&gt;1999-4915&lt;/isbn&gt;&lt;urls&gt;&lt;/urls&gt;&lt;/record&gt;&lt;/Cite&gt;&lt;Cite&gt;&lt;Author&gt;Samy&lt;/Author&gt;&lt;Year&gt;2016&lt;/Year&gt;&lt;RecNum&gt;108&lt;/RecNum&gt;&lt;record&gt;&lt;rec-number&gt;108&lt;/rec-number&gt;&lt;foreign-keys&gt;&lt;key app="EN" db-id="sffeptapzaw9xte0de8x0fslasvf5a5p9rrt" timestamp="1755031390"&gt;108&lt;/key&gt;&lt;/foreign-keys&gt;&lt;ref-type name="Journal Article"&gt;17&lt;/ref-type&gt;&lt;contributors&gt;&lt;authors&gt;&lt;author&gt;Samy, Abdallah M&lt;/author&gt;&lt;author&gt;Elaagip, Arwa H&lt;/author&gt;&lt;author&gt;Kenawy, Mohamed A&lt;/author&gt;&lt;author&gt;Ayres, Constância FJ&lt;/author&gt;&lt;author&gt;Peterson, A Townsend&lt;/author&gt;&lt;author&gt;Soliman, Doaa E&lt;/author&gt;&lt;/authors&gt;&lt;/contributors&gt;&lt;titles&gt;&lt;title&gt;Climate change influences on the global potential distribution of the mosquito Culex quinquefasciatus, vector of West Nile virus and lymphatic filariasis&lt;/title&gt;&lt;secondary-title&gt;PloS one&lt;/secondary-title&gt;&lt;/titles&gt;&lt;periodical&gt;&lt;full-title&gt;PloS one&lt;/full-title&gt;&lt;/periodical&gt;&lt;pages&gt;e0163863&lt;/pages&gt;&lt;volume&gt;11&lt;/volume&gt;&lt;number&gt;10&lt;/number&gt;&lt;dates&gt;&lt;year&gt;2016&lt;/year&gt;&lt;/dates&gt;&lt;isbn&gt;1932-6203&lt;/isbn&gt;&lt;urls&gt;&lt;/urls&gt;&lt;/record&gt;&lt;/Cite&gt;&lt;/EndNote&gt;</w:instrText>
      </w:r>
      <w:r w:rsidR="009776D1" w:rsidRPr="003E100E">
        <w:rPr>
          <w:rFonts w:ascii="Times New Roman" w:hAnsi="Times New Roman" w:cs="Times New Roman"/>
          <w:sz w:val="24"/>
          <w:szCs w:val="24"/>
        </w:rPr>
        <w:fldChar w:fldCharType="separate"/>
      </w:r>
      <w:r w:rsidR="0064086C" w:rsidRPr="003E100E">
        <w:rPr>
          <w:rFonts w:ascii="Times New Roman" w:hAnsi="Times New Roman" w:cs="Times New Roman"/>
          <w:noProof/>
          <w:sz w:val="24"/>
          <w:szCs w:val="24"/>
        </w:rPr>
        <w:t>[1, 2]</w:t>
      </w:r>
      <w:r w:rsidR="009776D1" w:rsidRPr="003E100E">
        <w:rPr>
          <w:rFonts w:ascii="Times New Roman" w:hAnsi="Times New Roman" w:cs="Times New Roman"/>
          <w:sz w:val="24"/>
          <w:szCs w:val="24"/>
        </w:rPr>
        <w:fldChar w:fldCharType="end"/>
      </w:r>
      <w:r w:rsidRPr="003E100E">
        <w:rPr>
          <w:rFonts w:ascii="Times New Roman" w:hAnsi="Times New Roman" w:cs="Times New Roman"/>
          <w:sz w:val="24"/>
          <w:szCs w:val="24"/>
        </w:rPr>
        <w:t xml:space="preserve">. </w:t>
      </w:r>
      <w:r w:rsidR="00750FB2" w:rsidRPr="00660F85">
        <w:rPr>
          <w:rFonts w:ascii="Times New Roman" w:hAnsi="Times New Roman" w:cs="Times New Roman"/>
          <w:i/>
          <w:iCs/>
          <w:sz w:val="24"/>
          <w:szCs w:val="24"/>
        </w:rPr>
        <w:t>Aedes</w:t>
      </w:r>
      <w:r w:rsidR="00750FB2" w:rsidRPr="003E100E">
        <w:rPr>
          <w:rFonts w:ascii="Times New Roman" w:hAnsi="Times New Roman" w:cs="Times New Roman"/>
          <w:sz w:val="24"/>
          <w:szCs w:val="24"/>
        </w:rPr>
        <w:t xml:space="preserve"> mosquitoes are the primary vectors of D</w:t>
      </w:r>
      <w:r w:rsidR="002A1B9E" w:rsidRPr="003E100E">
        <w:rPr>
          <w:rFonts w:ascii="Times New Roman" w:hAnsi="Times New Roman" w:cs="Times New Roman"/>
          <w:sz w:val="24"/>
          <w:szCs w:val="24"/>
        </w:rPr>
        <w:t>engue, Zika, Chikungunya, and Y</w:t>
      </w:r>
      <w:r w:rsidR="00750FB2" w:rsidRPr="003E100E">
        <w:rPr>
          <w:rFonts w:ascii="Times New Roman" w:hAnsi="Times New Roman" w:cs="Times New Roman"/>
          <w:sz w:val="24"/>
          <w:szCs w:val="24"/>
        </w:rPr>
        <w:t xml:space="preserve">ellow fever viruses, posing a significant public health threat </w:t>
      </w:r>
      <w:r w:rsidR="00714325" w:rsidRPr="003E100E">
        <w:rPr>
          <w:rFonts w:ascii="Times New Roman" w:hAnsi="Times New Roman" w:cs="Times New Roman"/>
          <w:sz w:val="24"/>
          <w:szCs w:val="24"/>
        </w:rPr>
        <w:t>globally</w:t>
      </w:r>
      <w:r w:rsidR="00F314CC" w:rsidRPr="003E100E">
        <w:rPr>
          <w:rFonts w:ascii="Times New Roman" w:hAnsi="Times New Roman" w:cs="Times New Roman"/>
          <w:sz w:val="24"/>
          <w:szCs w:val="24"/>
        </w:rPr>
        <w:t xml:space="preserve"> </w:t>
      </w:r>
      <w:r w:rsidR="00F314CC" w:rsidRPr="003E100E">
        <w:rPr>
          <w:rFonts w:ascii="Times New Roman" w:hAnsi="Times New Roman" w:cs="Times New Roman"/>
          <w:sz w:val="24"/>
          <w:szCs w:val="24"/>
        </w:rPr>
        <w:fldChar w:fldCharType="begin"/>
      </w:r>
      <w:r w:rsidR="00F314CC" w:rsidRPr="003E100E">
        <w:rPr>
          <w:rFonts w:ascii="Times New Roman" w:hAnsi="Times New Roman" w:cs="Times New Roman"/>
          <w:sz w:val="24"/>
          <w:szCs w:val="24"/>
        </w:rPr>
        <w:instrText xml:space="preserve"> ADDIN EN.CITE &lt;EndNote&gt;&lt;Cite&gt;&lt;Author&gt;Weetman&lt;/Author&gt;&lt;Year&gt;2018&lt;/Year&gt;&lt;RecNum&gt;116&lt;/RecNum&gt;&lt;DisplayText&gt;[3]&lt;/DisplayText&gt;&lt;record&gt;&lt;rec-number&gt;116&lt;/rec-number&gt;&lt;foreign-keys&gt;&lt;key app="EN" db-id="sffeptapzaw9xte0de8x0fslasvf5a5p9rrt" timestamp="1755719197"&gt;116&lt;/key&gt;&lt;/foreign-keys&gt;&lt;ref-type name="Journal Article"&gt;17&lt;/ref-type&gt;&lt;contributors&gt;&lt;authors&gt;&lt;author&gt;Weetman, David&lt;/author&gt;&lt;author&gt;Kamgang, Basile&lt;/author&gt;&lt;author&gt;Badolo, Athanase&lt;/author&gt;&lt;author&gt;Moyes, Catherine L&lt;/author&gt;&lt;author&gt;Shearer, Freya M&lt;/author&gt;&lt;author&gt;Coulibaly, Mamadou&lt;/author&gt;&lt;author&gt;Pinto, João&lt;/author&gt;&lt;author&gt;Lambrechts, Louis&lt;/author&gt;&lt;author&gt;McCall, Philip J&lt;/author&gt;&lt;/authors&gt;&lt;/contributors&gt;&lt;titles&gt;&lt;title&gt;Aedes mosquitoes and Aedes-borne arboviruses in Africa: current and future threats&lt;/title&gt;&lt;secondary-title&gt;International journal of environmental research and public health&lt;/secondary-title&gt;&lt;/titles&gt;&lt;periodical&gt;&lt;full-title&gt;International journal of environmental research and public health&lt;/full-title&gt;&lt;/periodical&gt;&lt;pages&gt;220&lt;/pages&gt;&lt;volume&gt;15&lt;/volume&gt;&lt;number&gt;2&lt;/number&gt;&lt;dates&gt;&lt;year&gt;2018&lt;/year&gt;&lt;/dates&gt;&lt;isbn&gt;1660-4601&lt;/isbn&gt;&lt;urls&gt;&lt;/urls&gt;&lt;/record&gt;&lt;/Cite&gt;&lt;/EndNote&gt;</w:instrText>
      </w:r>
      <w:r w:rsidR="00F314CC" w:rsidRPr="003E100E">
        <w:rPr>
          <w:rFonts w:ascii="Times New Roman" w:hAnsi="Times New Roman" w:cs="Times New Roman"/>
          <w:sz w:val="24"/>
          <w:szCs w:val="24"/>
        </w:rPr>
        <w:fldChar w:fldCharType="separate"/>
      </w:r>
      <w:r w:rsidR="00F314CC" w:rsidRPr="003E100E">
        <w:rPr>
          <w:rFonts w:ascii="Times New Roman" w:hAnsi="Times New Roman" w:cs="Times New Roman"/>
          <w:noProof/>
          <w:sz w:val="24"/>
          <w:szCs w:val="24"/>
        </w:rPr>
        <w:t>[3]</w:t>
      </w:r>
      <w:r w:rsidR="00F314CC" w:rsidRPr="003E100E">
        <w:rPr>
          <w:rFonts w:ascii="Times New Roman" w:hAnsi="Times New Roman" w:cs="Times New Roman"/>
          <w:sz w:val="24"/>
          <w:szCs w:val="24"/>
        </w:rPr>
        <w:fldChar w:fldCharType="end"/>
      </w:r>
      <w:r w:rsidR="00F314CC" w:rsidRPr="003E100E">
        <w:rPr>
          <w:rFonts w:ascii="Times New Roman" w:hAnsi="Times New Roman" w:cs="Times New Roman"/>
          <w:sz w:val="24"/>
          <w:szCs w:val="24"/>
        </w:rPr>
        <w:t>. Invasion of</w:t>
      </w:r>
      <w:r w:rsidR="00F314CC" w:rsidRPr="003E100E">
        <w:rPr>
          <w:rFonts w:ascii="Times New Roman" w:hAnsi="Times New Roman" w:cs="Times New Roman"/>
          <w:b/>
          <w:sz w:val="24"/>
          <w:szCs w:val="24"/>
        </w:rPr>
        <w:t xml:space="preserve"> </w:t>
      </w:r>
      <w:r w:rsidR="00F314CC" w:rsidRPr="003E100E">
        <w:rPr>
          <w:rFonts w:ascii="Times New Roman" w:hAnsi="Times New Roman" w:cs="Times New Roman"/>
          <w:i/>
          <w:sz w:val="24"/>
          <w:szCs w:val="24"/>
        </w:rPr>
        <w:t xml:space="preserve">Aedes albopictus </w:t>
      </w:r>
      <w:r w:rsidR="00F314CC" w:rsidRPr="003E100E">
        <w:rPr>
          <w:rFonts w:ascii="Times New Roman" w:hAnsi="Times New Roman" w:cs="Times New Roman"/>
          <w:sz w:val="24"/>
          <w:szCs w:val="24"/>
        </w:rPr>
        <w:t xml:space="preserve">mosquitoes in the West African sub-region has coincided with multiple outbreaks of dengue fever </w:t>
      </w:r>
      <w:r w:rsidR="00F314CC" w:rsidRPr="003E100E">
        <w:rPr>
          <w:rFonts w:ascii="Times New Roman" w:hAnsi="Times New Roman" w:cs="Times New Roman"/>
          <w:sz w:val="24"/>
          <w:szCs w:val="24"/>
        </w:rPr>
        <w:fldChar w:fldCharType="begin">
          <w:fldData xml:space="preserve">PEVuZE5vdGU+PENpdGU+PEF1dGhvcj5CZWxsbzwvQXV0aG9yPjxZZWFyPjIwMjQ8L1llYXI+PFJl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</w:fldData>
        </w:fldChar>
      </w:r>
      <w:r w:rsidR="00F314CC" w:rsidRPr="003E100E">
        <w:rPr>
          <w:rFonts w:ascii="Times New Roman" w:hAnsi="Times New Roman" w:cs="Times New Roman"/>
          <w:sz w:val="24"/>
          <w:szCs w:val="24"/>
        </w:rPr>
        <w:instrText xml:space="preserve"> ADDIN EN.CITE </w:instrText>
      </w:r>
      <w:r w:rsidR="00F314CC" w:rsidRPr="003E100E">
        <w:rPr>
          <w:rFonts w:ascii="Times New Roman" w:hAnsi="Times New Roman" w:cs="Times New Roman"/>
          <w:sz w:val="24"/>
          <w:szCs w:val="24"/>
        </w:rPr>
        <w:fldChar w:fldCharType="begin">
          <w:fldData xml:space="preserve">PEVuZE5vdGU+PENpdGU+PEF1dGhvcj5CZWxsbzwvQXV0aG9yPjxZZWFyPjIwMjQ8L1llYXI+PFJl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</w:fldData>
        </w:fldChar>
      </w:r>
      <w:r w:rsidR="00F314CC" w:rsidRPr="003E100E">
        <w:rPr>
          <w:rFonts w:ascii="Times New Roman" w:hAnsi="Times New Roman" w:cs="Times New Roman"/>
          <w:sz w:val="24"/>
          <w:szCs w:val="24"/>
        </w:rPr>
        <w:instrText xml:space="preserve"> ADDIN EN.CITE.DATA </w:instrText>
      </w:r>
      <w:r w:rsidR="00F314CC" w:rsidRPr="003E100E">
        <w:rPr>
          <w:rFonts w:ascii="Times New Roman" w:hAnsi="Times New Roman" w:cs="Times New Roman"/>
          <w:sz w:val="24"/>
          <w:szCs w:val="24"/>
        </w:rPr>
      </w:r>
      <w:r w:rsidR="00F314CC" w:rsidRPr="003E100E">
        <w:rPr>
          <w:rFonts w:ascii="Times New Roman" w:hAnsi="Times New Roman" w:cs="Times New Roman"/>
          <w:sz w:val="24"/>
          <w:szCs w:val="24"/>
        </w:rPr>
        <w:fldChar w:fldCharType="end"/>
      </w:r>
      <w:r w:rsidR="00F314CC" w:rsidRPr="003E100E">
        <w:rPr>
          <w:rFonts w:ascii="Times New Roman" w:hAnsi="Times New Roman" w:cs="Times New Roman"/>
          <w:sz w:val="24"/>
          <w:szCs w:val="24"/>
        </w:rPr>
      </w:r>
      <w:r w:rsidR="00F314CC" w:rsidRPr="003E100E">
        <w:rPr>
          <w:rFonts w:ascii="Times New Roman" w:hAnsi="Times New Roman" w:cs="Times New Roman"/>
          <w:sz w:val="24"/>
          <w:szCs w:val="24"/>
        </w:rPr>
        <w:fldChar w:fldCharType="separate"/>
      </w:r>
      <w:r w:rsidR="00F314CC" w:rsidRPr="003E100E">
        <w:rPr>
          <w:rFonts w:ascii="Times New Roman" w:hAnsi="Times New Roman" w:cs="Times New Roman"/>
          <w:noProof/>
          <w:sz w:val="24"/>
          <w:szCs w:val="24"/>
        </w:rPr>
        <w:t>[4, 5]</w:t>
      </w:r>
      <w:r w:rsidR="00F314CC" w:rsidRPr="003E100E">
        <w:rPr>
          <w:rFonts w:ascii="Times New Roman" w:hAnsi="Times New Roman" w:cs="Times New Roman"/>
          <w:sz w:val="24"/>
          <w:szCs w:val="24"/>
        </w:rPr>
        <w:fldChar w:fldCharType="end"/>
      </w:r>
      <w:r w:rsidR="00F314CC" w:rsidRPr="003E100E">
        <w:rPr>
          <w:rFonts w:ascii="Times New Roman" w:hAnsi="Times New Roman" w:cs="Times New Roman"/>
          <w:sz w:val="24"/>
          <w:szCs w:val="24"/>
        </w:rPr>
        <w:t xml:space="preserve">. </w:t>
      </w:r>
    </w:p>
    <w:p w14:paraId="7059DD66" w14:textId="73337504" w:rsidR="001E6821" w:rsidRPr="003E100E" w:rsidRDefault="00114C29" w:rsidP="00750FB2">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U</w:t>
      </w:r>
      <w:r w:rsidR="002A1B9E" w:rsidRPr="003E100E">
        <w:rPr>
          <w:rFonts w:ascii="Times New Roman" w:hAnsi="Times New Roman" w:cs="Times New Roman"/>
          <w:sz w:val="24"/>
          <w:szCs w:val="24"/>
        </w:rPr>
        <w:t xml:space="preserve">nfortunately, the </w:t>
      </w:r>
      <w:r w:rsidRPr="003E100E">
        <w:rPr>
          <w:rFonts w:ascii="Times New Roman" w:hAnsi="Times New Roman" w:cs="Times New Roman"/>
          <w:sz w:val="24"/>
          <w:szCs w:val="24"/>
        </w:rPr>
        <w:t>distribution</w:t>
      </w:r>
      <w:r w:rsidR="00D51214" w:rsidRPr="003E100E">
        <w:rPr>
          <w:rFonts w:ascii="Times New Roman" w:hAnsi="Times New Roman" w:cs="Times New Roman"/>
          <w:sz w:val="24"/>
          <w:szCs w:val="24"/>
        </w:rPr>
        <w:t xml:space="preserve"> of </w:t>
      </w:r>
      <w:r w:rsidR="00D51214" w:rsidRPr="00660F85">
        <w:rPr>
          <w:rFonts w:ascii="Times New Roman" w:hAnsi="Times New Roman" w:cs="Times New Roman"/>
          <w:i/>
          <w:iCs/>
          <w:sz w:val="24"/>
          <w:szCs w:val="24"/>
        </w:rPr>
        <w:t>Culex</w:t>
      </w:r>
      <w:r w:rsidR="00D51214" w:rsidRPr="003E100E">
        <w:rPr>
          <w:rFonts w:ascii="Times New Roman" w:hAnsi="Times New Roman" w:cs="Times New Roman"/>
          <w:sz w:val="24"/>
          <w:szCs w:val="24"/>
        </w:rPr>
        <w:t xml:space="preserve"> and </w:t>
      </w:r>
      <w:r w:rsidR="002A1B9E" w:rsidRPr="00660F85">
        <w:rPr>
          <w:rFonts w:ascii="Times New Roman" w:hAnsi="Times New Roman" w:cs="Times New Roman"/>
          <w:i/>
          <w:iCs/>
          <w:sz w:val="24"/>
          <w:szCs w:val="24"/>
        </w:rPr>
        <w:t>Aedes</w:t>
      </w:r>
      <w:r w:rsidR="002A1B9E" w:rsidRPr="003E100E">
        <w:rPr>
          <w:rFonts w:ascii="Times New Roman" w:hAnsi="Times New Roman" w:cs="Times New Roman"/>
          <w:sz w:val="24"/>
          <w:szCs w:val="24"/>
        </w:rPr>
        <w:t xml:space="preserve"> </w:t>
      </w:r>
      <w:r w:rsidR="00714325" w:rsidRPr="003E100E">
        <w:rPr>
          <w:rFonts w:ascii="Times New Roman" w:hAnsi="Times New Roman" w:cs="Times New Roman"/>
          <w:sz w:val="24"/>
          <w:szCs w:val="24"/>
        </w:rPr>
        <w:t>mosquitoes</w:t>
      </w:r>
      <w:r w:rsidRPr="003E100E">
        <w:rPr>
          <w:rFonts w:ascii="Times New Roman" w:hAnsi="Times New Roman" w:cs="Times New Roman"/>
          <w:sz w:val="24"/>
          <w:szCs w:val="24"/>
        </w:rPr>
        <w:t xml:space="preserve"> and</w:t>
      </w:r>
      <w:r w:rsidR="001E6821" w:rsidRPr="003E100E">
        <w:rPr>
          <w:rFonts w:ascii="Times New Roman" w:hAnsi="Times New Roman" w:cs="Times New Roman"/>
          <w:sz w:val="24"/>
          <w:szCs w:val="24"/>
        </w:rPr>
        <w:t xml:space="preserve"> their role in transmitting these pathogens remains understudied. This knowledge gap limits our ability to map </w:t>
      </w:r>
      <w:r w:rsidR="001E6821" w:rsidRPr="00660F85">
        <w:rPr>
          <w:rFonts w:ascii="Times New Roman" w:hAnsi="Times New Roman" w:cs="Times New Roman"/>
          <w:i/>
          <w:iCs/>
          <w:sz w:val="24"/>
          <w:szCs w:val="24"/>
        </w:rPr>
        <w:t>Culex</w:t>
      </w:r>
      <w:r w:rsidR="001E6821" w:rsidRPr="003E100E">
        <w:rPr>
          <w:rFonts w:ascii="Times New Roman" w:hAnsi="Times New Roman" w:cs="Times New Roman"/>
          <w:sz w:val="24"/>
          <w:szCs w:val="24"/>
        </w:rPr>
        <w:t xml:space="preserve"> </w:t>
      </w:r>
      <w:r w:rsidR="002A1B9E" w:rsidRPr="003E100E">
        <w:rPr>
          <w:rFonts w:ascii="Times New Roman" w:hAnsi="Times New Roman" w:cs="Times New Roman"/>
          <w:sz w:val="24"/>
          <w:szCs w:val="24"/>
        </w:rPr>
        <w:t xml:space="preserve">and </w:t>
      </w:r>
      <w:r w:rsidR="002A1B9E" w:rsidRPr="00660F85">
        <w:rPr>
          <w:rFonts w:ascii="Times New Roman" w:hAnsi="Times New Roman" w:cs="Times New Roman"/>
          <w:i/>
          <w:iCs/>
          <w:sz w:val="24"/>
          <w:szCs w:val="24"/>
        </w:rPr>
        <w:t>Aedes</w:t>
      </w:r>
      <w:r w:rsidR="002A1B9E" w:rsidRPr="003E100E">
        <w:rPr>
          <w:rFonts w:ascii="Times New Roman" w:hAnsi="Times New Roman" w:cs="Times New Roman"/>
          <w:sz w:val="24"/>
          <w:szCs w:val="24"/>
        </w:rPr>
        <w:t xml:space="preserve"> </w:t>
      </w:r>
      <w:r w:rsidR="001E6821" w:rsidRPr="003E100E">
        <w:rPr>
          <w:rFonts w:ascii="Times New Roman" w:hAnsi="Times New Roman" w:cs="Times New Roman"/>
          <w:sz w:val="24"/>
          <w:szCs w:val="24"/>
        </w:rPr>
        <w:t xml:space="preserve">species distribution </w:t>
      </w:r>
      <w:r w:rsidR="009C7AB7">
        <w:rPr>
          <w:rFonts w:ascii="Times New Roman" w:hAnsi="Times New Roman" w:cs="Times New Roman"/>
          <w:sz w:val="24"/>
          <w:szCs w:val="24"/>
        </w:rPr>
        <w:t>in</w:t>
      </w:r>
      <w:r w:rsidR="001E6821" w:rsidRPr="003E100E">
        <w:rPr>
          <w:rFonts w:ascii="Times New Roman" w:hAnsi="Times New Roman" w:cs="Times New Roman"/>
          <w:sz w:val="24"/>
          <w:szCs w:val="24"/>
        </w:rPr>
        <w:t xml:space="preserve"> varying ecological zones for targeted vector control interventions and management strategies. To </w:t>
      </w:r>
      <w:r w:rsidR="00C5013B" w:rsidRPr="003E100E">
        <w:rPr>
          <w:rFonts w:ascii="Times New Roman" w:hAnsi="Times New Roman" w:cs="Times New Roman"/>
          <w:sz w:val="24"/>
          <w:szCs w:val="24"/>
        </w:rPr>
        <w:t xml:space="preserve">help bridge this </w:t>
      </w:r>
      <w:r w:rsidR="001E6821" w:rsidRPr="003E100E">
        <w:rPr>
          <w:rFonts w:ascii="Times New Roman" w:hAnsi="Times New Roman" w:cs="Times New Roman"/>
          <w:sz w:val="24"/>
          <w:szCs w:val="24"/>
        </w:rPr>
        <w:t xml:space="preserve">knowledge </w:t>
      </w:r>
      <w:r w:rsidR="00C5013B" w:rsidRPr="003E100E">
        <w:rPr>
          <w:rFonts w:ascii="Times New Roman" w:hAnsi="Times New Roman" w:cs="Times New Roman"/>
          <w:sz w:val="24"/>
          <w:szCs w:val="24"/>
        </w:rPr>
        <w:t xml:space="preserve">gap, it is important to </w:t>
      </w:r>
      <w:r w:rsidR="001E6821" w:rsidRPr="003E100E">
        <w:rPr>
          <w:rFonts w:ascii="Times New Roman" w:hAnsi="Times New Roman" w:cs="Times New Roman"/>
          <w:sz w:val="24"/>
          <w:szCs w:val="24"/>
        </w:rPr>
        <w:t>study</w:t>
      </w:r>
      <w:r w:rsidR="00C5013B" w:rsidRPr="003E100E">
        <w:rPr>
          <w:rFonts w:ascii="Times New Roman" w:hAnsi="Times New Roman" w:cs="Times New Roman"/>
          <w:sz w:val="24"/>
          <w:szCs w:val="24"/>
        </w:rPr>
        <w:t xml:space="preserve"> the ecology and bionomics of </w:t>
      </w:r>
      <w:r w:rsidR="00C5013B" w:rsidRPr="00660F85">
        <w:rPr>
          <w:rFonts w:ascii="Times New Roman" w:hAnsi="Times New Roman" w:cs="Times New Roman"/>
          <w:i/>
          <w:iCs/>
          <w:sz w:val="24"/>
          <w:szCs w:val="24"/>
        </w:rPr>
        <w:t>Culex</w:t>
      </w:r>
      <w:r w:rsidR="00C5013B" w:rsidRPr="003E100E">
        <w:rPr>
          <w:rFonts w:ascii="Times New Roman" w:hAnsi="Times New Roman" w:cs="Times New Roman"/>
          <w:sz w:val="24"/>
          <w:szCs w:val="24"/>
        </w:rPr>
        <w:t xml:space="preserve"> </w:t>
      </w:r>
      <w:r w:rsidR="002A1B9E" w:rsidRPr="003E100E">
        <w:rPr>
          <w:rFonts w:ascii="Times New Roman" w:hAnsi="Times New Roman" w:cs="Times New Roman"/>
          <w:sz w:val="24"/>
          <w:szCs w:val="24"/>
        </w:rPr>
        <w:t xml:space="preserve">and Aedes </w:t>
      </w:r>
      <w:r w:rsidR="00C5013B" w:rsidRPr="003E100E">
        <w:rPr>
          <w:rFonts w:ascii="Times New Roman" w:hAnsi="Times New Roman" w:cs="Times New Roman"/>
          <w:sz w:val="24"/>
          <w:szCs w:val="24"/>
        </w:rPr>
        <w:t>mosquitoes at fine and operational spatiotemporal scales.</w:t>
      </w:r>
    </w:p>
    <w:p w14:paraId="428F878B" w14:textId="0E50BBE7" w:rsidR="009776D1" w:rsidRPr="003E100E" w:rsidRDefault="00C5013B"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In this paper, we present a da</w:t>
      </w:r>
      <w:r w:rsidR="0027403C" w:rsidRPr="003E100E">
        <w:rPr>
          <w:rFonts w:ascii="Times New Roman" w:hAnsi="Times New Roman" w:cs="Times New Roman"/>
          <w:sz w:val="24"/>
          <w:szCs w:val="24"/>
        </w:rPr>
        <w:t xml:space="preserve">taset </w:t>
      </w:r>
      <w:r w:rsidR="00812504" w:rsidRPr="003E100E">
        <w:rPr>
          <w:rFonts w:ascii="Times New Roman" w:hAnsi="Times New Roman" w:cs="Times New Roman"/>
          <w:sz w:val="24"/>
          <w:szCs w:val="24"/>
        </w:rPr>
        <w:t>on</w:t>
      </w:r>
      <w:r w:rsidR="0027403C" w:rsidRPr="003E100E">
        <w:rPr>
          <w:rFonts w:ascii="Times New Roman" w:hAnsi="Times New Roman" w:cs="Times New Roman"/>
          <w:sz w:val="24"/>
          <w:szCs w:val="24"/>
        </w:rPr>
        <w:t xml:space="preserve"> the </w:t>
      </w:r>
      <w:r w:rsidR="00812504" w:rsidRPr="003E100E">
        <w:rPr>
          <w:rFonts w:ascii="Times New Roman" w:hAnsi="Times New Roman" w:cs="Times New Roman"/>
          <w:sz w:val="24"/>
          <w:szCs w:val="24"/>
        </w:rPr>
        <w:t xml:space="preserve">spatial and temporal </w:t>
      </w:r>
      <w:r w:rsidR="0027403C" w:rsidRPr="003E100E">
        <w:rPr>
          <w:rFonts w:ascii="Times New Roman" w:hAnsi="Times New Roman" w:cs="Times New Roman"/>
          <w:sz w:val="24"/>
          <w:szCs w:val="24"/>
        </w:rPr>
        <w:t xml:space="preserve">distribution and ecology of </w:t>
      </w:r>
      <w:r w:rsidR="0027403C" w:rsidRPr="00660F85">
        <w:rPr>
          <w:rFonts w:ascii="Times New Roman" w:hAnsi="Times New Roman" w:cs="Times New Roman"/>
          <w:i/>
          <w:iCs/>
          <w:sz w:val="24"/>
          <w:szCs w:val="24"/>
        </w:rPr>
        <w:t>Culex</w:t>
      </w:r>
      <w:r w:rsidR="002A1B9E" w:rsidRPr="003E100E">
        <w:rPr>
          <w:rFonts w:ascii="Times New Roman" w:hAnsi="Times New Roman" w:cs="Times New Roman"/>
          <w:sz w:val="24"/>
          <w:szCs w:val="24"/>
        </w:rPr>
        <w:t xml:space="preserve"> and </w:t>
      </w:r>
      <w:r w:rsidR="002A1B9E" w:rsidRPr="00660F85">
        <w:rPr>
          <w:rFonts w:ascii="Times New Roman" w:hAnsi="Times New Roman" w:cs="Times New Roman"/>
          <w:i/>
          <w:iCs/>
          <w:sz w:val="24"/>
          <w:szCs w:val="24"/>
        </w:rPr>
        <w:t>Aedes</w:t>
      </w:r>
      <w:r w:rsidR="0027403C" w:rsidRPr="003E100E">
        <w:rPr>
          <w:rFonts w:ascii="Times New Roman" w:hAnsi="Times New Roman" w:cs="Times New Roman"/>
          <w:sz w:val="24"/>
          <w:szCs w:val="24"/>
        </w:rPr>
        <w:t xml:space="preserve"> mosquitoes to sup</w:t>
      </w:r>
      <w:r w:rsidR="002A1B9E" w:rsidRPr="003E100E">
        <w:rPr>
          <w:rFonts w:ascii="Times New Roman" w:hAnsi="Times New Roman" w:cs="Times New Roman"/>
          <w:sz w:val="24"/>
          <w:szCs w:val="24"/>
        </w:rPr>
        <w:t xml:space="preserve">port targeted </w:t>
      </w:r>
      <w:r w:rsidR="00346A8F" w:rsidRPr="003E100E">
        <w:rPr>
          <w:rFonts w:ascii="Times New Roman" w:hAnsi="Times New Roman" w:cs="Times New Roman"/>
          <w:sz w:val="24"/>
          <w:szCs w:val="24"/>
        </w:rPr>
        <w:t xml:space="preserve">arboviral vector control and </w:t>
      </w:r>
      <w:r w:rsidR="0027403C" w:rsidRPr="003E100E">
        <w:rPr>
          <w:rFonts w:ascii="Times New Roman" w:hAnsi="Times New Roman" w:cs="Times New Roman"/>
          <w:sz w:val="24"/>
          <w:szCs w:val="24"/>
        </w:rPr>
        <w:t>elimination efforts</w:t>
      </w:r>
      <w:r w:rsidR="002A1B9E" w:rsidRPr="003E100E">
        <w:rPr>
          <w:rFonts w:ascii="Times New Roman" w:hAnsi="Times New Roman" w:cs="Times New Roman"/>
          <w:sz w:val="24"/>
          <w:szCs w:val="24"/>
        </w:rPr>
        <w:t xml:space="preserve"> </w:t>
      </w:r>
      <w:r w:rsidR="0027403C" w:rsidRPr="003E100E">
        <w:rPr>
          <w:rFonts w:ascii="Times New Roman" w:hAnsi="Times New Roman" w:cs="Times New Roman"/>
          <w:sz w:val="24"/>
          <w:szCs w:val="24"/>
        </w:rPr>
        <w:t xml:space="preserve">in Ghana. </w:t>
      </w:r>
      <w:r w:rsidR="00812504" w:rsidRPr="003E100E">
        <w:rPr>
          <w:rFonts w:ascii="Times New Roman" w:hAnsi="Times New Roman" w:cs="Times New Roman"/>
          <w:sz w:val="24"/>
          <w:szCs w:val="24"/>
        </w:rPr>
        <w:t>This is important in informing</w:t>
      </w:r>
      <w:r w:rsidR="0027403C" w:rsidRPr="003E100E">
        <w:rPr>
          <w:rFonts w:ascii="Times New Roman" w:hAnsi="Times New Roman" w:cs="Times New Roman"/>
          <w:sz w:val="24"/>
          <w:szCs w:val="24"/>
        </w:rPr>
        <w:t xml:space="preserve"> public health risk by identifying potential hotspots for </w:t>
      </w:r>
      <w:r w:rsidR="0027403C" w:rsidRPr="00660F85">
        <w:rPr>
          <w:rFonts w:ascii="Times New Roman" w:hAnsi="Times New Roman" w:cs="Times New Roman"/>
          <w:i/>
          <w:iCs/>
          <w:sz w:val="24"/>
          <w:szCs w:val="24"/>
        </w:rPr>
        <w:t>Culex</w:t>
      </w:r>
      <w:r w:rsidR="00367383" w:rsidRPr="003E100E">
        <w:rPr>
          <w:rFonts w:ascii="Times New Roman" w:hAnsi="Times New Roman" w:cs="Times New Roman"/>
          <w:sz w:val="24"/>
          <w:szCs w:val="24"/>
        </w:rPr>
        <w:t xml:space="preserve"> and </w:t>
      </w:r>
      <w:r w:rsidR="00367383" w:rsidRPr="00660F85">
        <w:rPr>
          <w:rFonts w:ascii="Times New Roman" w:hAnsi="Times New Roman" w:cs="Times New Roman"/>
          <w:i/>
          <w:iCs/>
          <w:sz w:val="24"/>
          <w:szCs w:val="24"/>
        </w:rPr>
        <w:t>Aedes</w:t>
      </w:r>
      <w:r w:rsidR="00367383" w:rsidRPr="003E100E">
        <w:rPr>
          <w:rFonts w:ascii="Times New Roman" w:hAnsi="Times New Roman" w:cs="Times New Roman"/>
          <w:sz w:val="24"/>
          <w:szCs w:val="24"/>
        </w:rPr>
        <w:t xml:space="preserve"> b</w:t>
      </w:r>
      <w:r w:rsidR="0027403C" w:rsidRPr="003E100E">
        <w:rPr>
          <w:rFonts w:ascii="Times New Roman" w:hAnsi="Times New Roman" w:cs="Times New Roman"/>
          <w:sz w:val="24"/>
          <w:szCs w:val="24"/>
        </w:rPr>
        <w:t>orne diseases in relation to urbanization, environmental change, and human exposure.</w:t>
      </w:r>
    </w:p>
    <w:p w14:paraId="174FB225" w14:textId="77777777" w:rsidR="0021599B" w:rsidRPr="003E100E" w:rsidRDefault="0021599B" w:rsidP="002C5880">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Methods</w:t>
      </w:r>
    </w:p>
    <w:p w14:paraId="6771F654" w14:textId="77777777" w:rsidR="0021599B" w:rsidRPr="003E100E" w:rsidRDefault="002C5880" w:rsidP="002C5880">
      <w:pPr>
        <w:spacing w:after="0" w:line="480" w:lineRule="auto"/>
        <w:jc w:val="both"/>
        <w:rPr>
          <w:rFonts w:ascii="Times New Roman" w:hAnsi="Times New Roman" w:cs="Times New Roman"/>
          <w:sz w:val="24"/>
          <w:szCs w:val="24"/>
        </w:rPr>
      </w:pPr>
      <w:r w:rsidRPr="003E100E">
        <w:rPr>
          <w:rFonts w:ascii="Times New Roman" w:hAnsi="Times New Roman" w:cs="Times New Roman"/>
          <w:b/>
          <w:sz w:val="24"/>
          <w:szCs w:val="24"/>
        </w:rPr>
        <w:t xml:space="preserve">Study sites </w:t>
      </w:r>
    </w:p>
    <w:p w14:paraId="1A03D9E5" w14:textId="68871B34" w:rsidR="002C5880" w:rsidRPr="003E100E" w:rsidRDefault="00A445EA" w:rsidP="00714325">
      <w:pPr>
        <w:pStyle w:val="Default"/>
        <w:spacing w:after="240" w:line="480" w:lineRule="auto"/>
        <w:jc w:val="both"/>
        <w:rPr>
          <w:rFonts w:ascii="Times New Roman" w:hAnsi="Times New Roman" w:cs="Times New Roman"/>
        </w:rPr>
      </w:pPr>
      <w:r w:rsidRPr="003E100E">
        <w:rPr>
          <w:rFonts w:ascii="Times New Roman" w:hAnsi="Times New Roman" w:cs="Times New Roman"/>
        </w:rPr>
        <w:t>Mosquito sampling were</w:t>
      </w:r>
      <w:r w:rsidR="002C5880" w:rsidRPr="003E100E">
        <w:rPr>
          <w:rFonts w:ascii="Times New Roman" w:hAnsi="Times New Roman" w:cs="Times New Roman"/>
        </w:rPr>
        <w:t xml:space="preserve"> conducted in </w:t>
      </w:r>
      <w:r w:rsidR="000D57FA" w:rsidRPr="003E100E">
        <w:rPr>
          <w:rFonts w:ascii="Times New Roman" w:hAnsi="Times New Roman" w:cs="Times New Roman"/>
        </w:rPr>
        <w:t>twenty-</w:t>
      </w:r>
      <w:r w:rsidR="00F95A52" w:rsidRPr="003E100E">
        <w:rPr>
          <w:rFonts w:ascii="Times New Roman" w:hAnsi="Times New Roman" w:cs="Times New Roman"/>
        </w:rPr>
        <w:t>two</w:t>
      </w:r>
      <w:r w:rsidR="002C5880" w:rsidRPr="003E100E">
        <w:rPr>
          <w:rFonts w:ascii="Times New Roman" w:hAnsi="Times New Roman" w:cs="Times New Roman"/>
        </w:rPr>
        <w:t xml:space="preserve"> communities </w:t>
      </w:r>
      <w:r w:rsidR="00FA1BF8" w:rsidRPr="003E100E">
        <w:rPr>
          <w:rFonts w:ascii="Times New Roman" w:hAnsi="Times New Roman" w:cs="Times New Roman"/>
        </w:rPr>
        <w:t xml:space="preserve">in different ecological settings in Ghana that comprises </w:t>
      </w:r>
      <w:r w:rsidR="002C5880" w:rsidRPr="003E100E">
        <w:rPr>
          <w:rFonts w:ascii="Times New Roman" w:hAnsi="Times New Roman" w:cs="Times New Roman"/>
        </w:rPr>
        <w:t>the Coastal Savannah</w:t>
      </w:r>
      <w:r w:rsidR="00F95A52" w:rsidRPr="003E100E">
        <w:rPr>
          <w:rFonts w:ascii="Times New Roman" w:hAnsi="Times New Roman" w:cs="Times New Roman"/>
        </w:rPr>
        <w:t xml:space="preserve"> (Accra, Ada, Aflao, Apam, Dawurampong, Dodowa, Elubo, Medie, Oyarifa, Takoradi,</w:t>
      </w:r>
      <w:r w:rsidR="00660F85">
        <w:rPr>
          <w:rFonts w:ascii="Times New Roman" w:hAnsi="Times New Roman" w:cs="Times New Roman"/>
        </w:rPr>
        <w:t xml:space="preserve"> </w:t>
      </w:r>
      <w:r w:rsidR="00F95A52" w:rsidRPr="003E100E">
        <w:rPr>
          <w:rFonts w:ascii="Times New Roman" w:hAnsi="Times New Roman" w:cs="Times New Roman"/>
        </w:rPr>
        <w:t>Tema, Anaji, Apowa, Fijai)</w:t>
      </w:r>
      <w:r w:rsidR="002C5880" w:rsidRPr="003E100E">
        <w:rPr>
          <w:rFonts w:ascii="Times New Roman" w:hAnsi="Times New Roman" w:cs="Times New Roman"/>
        </w:rPr>
        <w:t>, Forest</w:t>
      </w:r>
      <w:r w:rsidR="00F95A52" w:rsidRPr="003E100E">
        <w:rPr>
          <w:rFonts w:ascii="Times New Roman" w:hAnsi="Times New Roman" w:cs="Times New Roman"/>
        </w:rPr>
        <w:t xml:space="preserve"> (Konongo, Twifo Praso, </w:t>
      </w:r>
      <w:r w:rsidR="00F95A52" w:rsidRPr="003E100E">
        <w:rPr>
          <w:rFonts w:ascii="Times New Roman" w:hAnsi="Times New Roman" w:cs="Times New Roman"/>
        </w:rPr>
        <w:lastRenderedPageBreak/>
        <w:t xml:space="preserve">Abetifi, Amedzofe) </w:t>
      </w:r>
      <w:r w:rsidR="002C5880" w:rsidRPr="003E100E">
        <w:rPr>
          <w:rFonts w:ascii="Times New Roman" w:hAnsi="Times New Roman" w:cs="Times New Roman"/>
        </w:rPr>
        <w:t>and Sahel Sava</w:t>
      </w:r>
      <w:r w:rsidR="0012775E" w:rsidRPr="003E100E">
        <w:rPr>
          <w:rFonts w:ascii="Times New Roman" w:hAnsi="Times New Roman" w:cs="Times New Roman"/>
        </w:rPr>
        <w:t>nnah</w:t>
      </w:r>
      <w:r w:rsidR="00F95A52" w:rsidRPr="003E100E">
        <w:rPr>
          <w:rFonts w:ascii="Times New Roman" w:hAnsi="Times New Roman" w:cs="Times New Roman"/>
        </w:rPr>
        <w:t xml:space="preserve"> (Kpalsogu, Pagaza, Libga, Galenkpegu)</w:t>
      </w:r>
      <w:r w:rsidR="00F80C42" w:rsidRPr="003E100E">
        <w:rPr>
          <w:rFonts w:ascii="Times New Roman" w:hAnsi="Times New Roman" w:cs="Times New Roman"/>
        </w:rPr>
        <w:t xml:space="preserve"> (Figure 1)</w:t>
      </w:r>
      <w:r w:rsidR="002C5880" w:rsidRPr="003E100E">
        <w:rPr>
          <w:rFonts w:ascii="Times New Roman" w:hAnsi="Times New Roman" w:cs="Times New Roman"/>
        </w:rPr>
        <w:t xml:space="preserve">. </w:t>
      </w:r>
      <w:r w:rsidR="004C6EE7" w:rsidRPr="003E100E">
        <w:rPr>
          <w:rFonts w:ascii="Times New Roman" w:hAnsi="Times New Roman" w:cs="Times New Roman"/>
        </w:rPr>
        <w:t xml:space="preserve">The Coastal savannah is in the south of Ghana and it experiences a </w:t>
      </w:r>
      <w:r w:rsidR="0064086C" w:rsidRPr="003E100E">
        <w:rPr>
          <w:rFonts w:ascii="Times New Roman" w:hAnsi="Times New Roman" w:cs="Times New Roman"/>
        </w:rPr>
        <w:t>bimodal rainfall pattern</w:t>
      </w:r>
      <w:r w:rsidR="00B60A2F" w:rsidRPr="003E100E">
        <w:rPr>
          <w:rFonts w:ascii="Times New Roman" w:hAnsi="Times New Roman" w:cs="Times New Roman"/>
        </w:rPr>
        <w:t>. The Coastal savannah rainy season begins in April</w:t>
      </w:r>
      <w:r w:rsidR="0064086C" w:rsidRPr="003E100E">
        <w:rPr>
          <w:rFonts w:ascii="Times New Roman" w:hAnsi="Times New Roman" w:cs="Times New Roman"/>
        </w:rPr>
        <w:t xml:space="preserve"> to</w:t>
      </w:r>
      <w:r w:rsidR="00B60A2F" w:rsidRPr="003E100E">
        <w:rPr>
          <w:rFonts w:ascii="Times New Roman" w:hAnsi="Times New Roman" w:cs="Times New Roman"/>
        </w:rPr>
        <w:t xml:space="preserve"> </w:t>
      </w:r>
      <w:r w:rsidR="0064086C" w:rsidRPr="003E100E">
        <w:rPr>
          <w:rFonts w:ascii="Times New Roman" w:hAnsi="Times New Roman" w:cs="Times New Roman"/>
        </w:rPr>
        <w:t>June and from September to October</w:t>
      </w:r>
      <w:r w:rsidR="004C6EE7" w:rsidRPr="003E100E">
        <w:rPr>
          <w:rFonts w:ascii="Times New Roman" w:hAnsi="Times New Roman" w:cs="Times New Roman"/>
        </w:rPr>
        <w:t xml:space="preserve">. The dry season in the coastal savannah typically starts in </w:t>
      </w:r>
      <w:r w:rsidR="0064086C" w:rsidRPr="003E100E">
        <w:rPr>
          <w:rFonts w:ascii="Times New Roman" w:hAnsi="Times New Roman" w:cs="Times New Roman"/>
        </w:rPr>
        <w:t xml:space="preserve">November </w:t>
      </w:r>
      <w:r w:rsidR="004C6EE7" w:rsidRPr="003E100E">
        <w:rPr>
          <w:rFonts w:ascii="Times New Roman" w:hAnsi="Times New Roman" w:cs="Times New Roman"/>
        </w:rPr>
        <w:t xml:space="preserve">and ends in March. The forest zone in the middle of Ghana </w:t>
      </w:r>
      <w:r w:rsidR="0064086C" w:rsidRPr="003E100E">
        <w:rPr>
          <w:rFonts w:ascii="Times New Roman" w:hAnsi="Times New Roman" w:cs="Times New Roman"/>
        </w:rPr>
        <w:t xml:space="preserve">also </w:t>
      </w:r>
      <w:r w:rsidR="004C6EE7" w:rsidRPr="003E100E">
        <w:rPr>
          <w:rFonts w:ascii="Times New Roman" w:hAnsi="Times New Roman" w:cs="Times New Roman"/>
        </w:rPr>
        <w:t>experiences a</w:t>
      </w:r>
      <w:r w:rsidR="0064086C" w:rsidRPr="003E100E">
        <w:rPr>
          <w:rFonts w:ascii="Times New Roman" w:hAnsi="Times New Roman" w:cs="Times New Roman"/>
        </w:rPr>
        <w:t xml:space="preserve"> bimodal rainfall pattern</w:t>
      </w:r>
      <w:r w:rsidR="004C6EE7" w:rsidRPr="003E100E">
        <w:rPr>
          <w:rFonts w:ascii="Times New Roman" w:hAnsi="Times New Roman" w:cs="Times New Roman"/>
        </w:rPr>
        <w:t xml:space="preserve"> with rainy </w:t>
      </w:r>
      <w:r w:rsidR="0064086C" w:rsidRPr="003E100E">
        <w:rPr>
          <w:rFonts w:ascii="Times New Roman" w:hAnsi="Times New Roman" w:cs="Times New Roman"/>
        </w:rPr>
        <w:t>periods</w:t>
      </w:r>
      <w:r w:rsidR="004C6EE7" w:rsidRPr="003E100E">
        <w:rPr>
          <w:rFonts w:ascii="Times New Roman" w:hAnsi="Times New Roman" w:cs="Times New Roman"/>
        </w:rPr>
        <w:t xml:space="preserve"> </w:t>
      </w:r>
      <w:r w:rsidR="0064086C" w:rsidRPr="003E100E">
        <w:rPr>
          <w:rFonts w:ascii="Times New Roman" w:hAnsi="Times New Roman" w:cs="Times New Roman"/>
        </w:rPr>
        <w:t xml:space="preserve">from </w:t>
      </w:r>
      <w:r w:rsidR="004C6EE7" w:rsidRPr="003E100E">
        <w:rPr>
          <w:rFonts w:ascii="Times New Roman" w:hAnsi="Times New Roman" w:cs="Times New Roman"/>
        </w:rPr>
        <w:t xml:space="preserve">March to </w:t>
      </w:r>
      <w:r w:rsidR="0064086C" w:rsidRPr="003E100E">
        <w:rPr>
          <w:rFonts w:ascii="Times New Roman" w:hAnsi="Times New Roman" w:cs="Times New Roman"/>
        </w:rPr>
        <w:t>June and from September to October</w:t>
      </w:r>
      <w:r w:rsidR="00B60A2F" w:rsidRPr="003E100E">
        <w:rPr>
          <w:rFonts w:ascii="Times New Roman" w:hAnsi="Times New Roman" w:cs="Times New Roman"/>
        </w:rPr>
        <w:t xml:space="preserve"> </w:t>
      </w:r>
      <w:r w:rsidR="004C6EE7" w:rsidRPr="003E100E">
        <w:rPr>
          <w:rFonts w:ascii="Times New Roman" w:hAnsi="Times New Roman" w:cs="Times New Roman"/>
        </w:rPr>
        <w:t xml:space="preserve">and dry periods from </w:t>
      </w:r>
      <w:r w:rsidR="0064086C" w:rsidRPr="003E100E">
        <w:rPr>
          <w:rFonts w:ascii="Times New Roman" w:hAnsi="Times New Roman" w:cs="Times New Roman"/>
        </w:rPr>
        <w:t xml:space="preserve">November </w:t>
      </w:r>
      <w:r w:rsidR="004C6EE7" w:rsidRPr="003E100E">
        <w:rPr>
          <w:rFonts w:ascii="Times New Roman" w:hAnsi="Times New Roman" w:cs="Times New Roman"/>
        </w:rPr>
        <w:t>to February. The Sahel savannah in the north of Ghana has a unimodal rainfall pat</w:t>
      </w:r>
      <w:r w:rsidR="00D00CEC" w:rsidRPr="003E100E">
        <w:rPr>
          <w:rFonts w:ascii="Times New Roman" w:hAnsi="Times New Roman" w:cs="Times New Roman"/>
        </w:rPr>
        <w:t>tern from May</w:t>
      </w:r>
      <w:r w:rsidR="004C6EE7" w:rsidRPr="003E100E">
        <w:rPr>
          <w:rFonts w:ascii="Times New Roman" w:hAnsi="Times New Roman" w:cs="Times New Roman"/>
        </w:rPr>
        <w:t xml:space="preserve"> to </w:t>
      </w:r>
      <w:r w:rsidR="00D00CEC" w:rsidRPr="003E100E">
        <w:rPr>
          <w:rFonts w:ascii="Times New Roman" w:hAnsi="Times New Roman" w:cs="Times New Roman"/>
        </w:rPr>
        <w:t>November</w:t>
      </w:r>
      <w:r w:rsidR="004C6EE7" w:rsidRPr="003E100E">
        <w:rPr>
          <w:rFonts w:ascii="Times New Roman" w:hAnsi="Times New Roman" w:cs="Times New Roman"/>
        </w:rPr>
        <w:t xml:space="preserve">. </w:t>
      </w:r>
      <w:r w:rsidR="0012775E" w:rsidRPr="003E100E">
        <w:rPr>
          <w:rFonts w:ascii="Times New Roman" w:hAnsi="Times New Roman" w:cs="Times New Roman"/>
        </w:rPr>
        <w:t>The dry season (December–April</w:t>
      </w:r>
      <w:r w:rsidR="004C6EE7" w:rsidRPr="003E100E">
        <w:rPr>
          <w:rFonts w:ascii="Times New Roman" w:hAnsi="Times New Roman" w:cs="Times New Roman"/>
        </w:rPr>
        <w:t>) sees temperatures rising to</w:t>
      </w:r>
      <w:r w:rsidR="00B60A2F" w:rsidRPr="003E100E">
        <w:rPr>
          <w:rFonts w:ascii="Times New Roman" w:hAnsi="Times New Roman" w:cs="Times New Roman"/>
        </w:rPr>
        <w:t xml:space="preserve"> as high as</w:t>
      </w:r>
      <w:r w:rsidR="004C6EE7" w:rsidRPr="003E100E">
        <w:rPr>
          <w:rFonts w:ascii="Times New Roman" w:hAnsi="Times New Roman" w:cs="Times New Roman"/>
        </w:rPr>
        <w:t xml:space="preserve"> 42°C</w:t>
      </w:r>
      <w:r w:rsidR="00B60A2F" w:rsidRPr="003E100E">
        <w:rPr>
          <w:rFonts w:ascii="Times New Roman" w:hAnsi="Times New Roman" w:cs="Times New Roman"/>
        </w:rPr>
        <w:t>.</w:t>
      </w:r>
    </w:p>
    <w:p w14:paraId="6D6357C5" w14:textId="6FA931D6" w:rsidR="00D44199" w:rsidRPr="003E100E" w:rsidRDefault="00D44199" w:rsidP="00714325">
      <w:pPr>
        <w:pStyle w:val="Default"/>
        <w:spacing w:after="240" w:line="480" w:lineRule="auto"/>
        <w:jc w:val="both"/>
        <w:rPr>
          <w:rFonts w:ascii="Times New Roman" w:hAnsi="Times New Roman" w:cs="Times New Roman"/>
          <w:b/>
          <w:bCs/>
        </w:rPr>
      </w:pPr>
      <w:r w:rsidRPr="003E100E">
        <w:rPr>
          <w:rFonts w:ascii="Times New Roman" w:hAnsi="Times New Roman" w:cs="Times New Roman"/>
          <w:b/>
        </w:rPr>
        <w:t>Fig</w:t>
      </w:r>
      <w:r w:rsidR="00E632D8" w:rsidRPr="003E100E">
        <w:rPr>
          <w:rFonts w:ascii="Times New Roman" w:hAnsi="Times New Roman" w:cs="Times New Roman"/>
          <w:b/>
        </w:rPr>
        <w:t>ure</w:t>
      </w:r>
      <w:r w:rsidRPr="003E100E">
        <w:rPr>
          <w:rFonts w:ascii="Times New Roman" w:hAnsi="Times New Roman" w:cs="Times New Roman"/>
          <w:b/>
        </w:rPr>
        <w:t xml:space="preserve"> 1: Map of Ghana showing the study sites</w:t>
      </w:r>
    </w:p>
    <w:p w14:paraId="20CAF6D1" w14:textId="77777777" w:rsidR="002C5880" w:rsidRPr="003E100E" w:rsidRDefault="002E63F0" w:rsidP="00714325">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Mosquito s</w:t>
      </w:r>
      <w:r w:rsidR="002C5880" w:rsidRPr="003E100E">
        <w:rPr>
          <w:rFonts w:ascii="Times New Roman" w:hAnsi="Times New Roman" w:cs="Times New Roman"/>
          <w:b/>
          <w:sz w:val="24"/>
          <w:szCs w:val="24"/>
        </w:rPr>
        <w:t>ampling methods</w:t>
      </w:r>
    </w:p>
    <w:p w14:paraId="256B747D" w14:textId="5E3AE1DF" w:rsidR="00DB324D" w:rsidRPr="003E100E" w:rsidRDefault="00876FD6"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Mosquito c</w:t>
      </w:r>
      <w:r w:rsidR="0061446F" w:rsidRPr="003E100E">
        <w:rPr>
          <w:rFonts w:ascii="Times New Roman" w:hAnsi="Times New Roman" w:cs="Times New Roman"/>
          <w:sz w:val="24"/>
          <w:szCs w:val="24"/>
        </w:rPr>
        <w:t xml:space="preserve">ollections were performed </w:t>
      </w:r>
      <w:r w:rsidR="005A7F8C" w:rsidRPr="003E100E">
        <w:rPr>
          <w:rFonts w:ascii="Times New Roman" w:hAnsi="Times New Roman" w:cs="Times New Roman"/>
          <w:sz w:val="24"/>
          <w:szCs w:val="24"/>
        </w:rPr>
        <w:t xml:space="preserve">at two time points </w:t>
      </w:r>
      <w:r w:rsidR="0061446F" w:rsidRPr="003E100E">
        <w:rPr>
          <w:rFonts w:ascii="Times New Roman" w:hAnsi="Times New Roman" w:cs="Times New Roman"/>
          <w:sz w:val="24"/>
          <w:szCs w:val="24"/>
        </w:rPr>
        <w:t xml:space="preserve">annually </w:t>
      </w:r>
      <w:r w:rsidR="00353C1C" w:rsidRPr="003E100E">
        <w:rPr>
          <w:rFonts w:ascii="Times New Roman" w:hAnsi="Times New Roman" w:cs="Times New Roman"/>
          <w:sz w:val="24"/>
          <w:szCs w:val="24"/>
        </w:rPr>
        <w:t>(Dry</w:t>
      </w:r>
      <w:r w:rsidR="005C1BA5" w:rsidRPr="003E100E">
        <w:rPr>
          <w:rFonts w:ascii="Times New Roman" w:hAnsi="Times New Roman" w:cs="Times New Roman"/>
          <w:sz w:val="24"/>
          <w:szCs w:val="24"/>
        </w:rPr>
        <w:t xml:space="preserve"> and Rainy</w:t>
      </w:r>
      <w:r w:rsidR="0061446F" w:rsidRPr="003E100E">
        <w:rPr>
          <w:rFonts w:ascii="Times New Roman" w:hAnsi="Times New Roman" w:cs="Times New Roman"/>
          <w:sz w:val="24"/>
          <w:szCs w:val="24"/>
        </w:rPr>
        <w:t xml:space="preserve"> seasons) from 2017 to 2025. </w:t>
      </w:r>
      <w:r w:rsidR="00DB324D" w:rsidRPr="003E100E">
        <w:rPr>
          <w:rFonts w:ascii="Times New Roman" w:hAnsi="Times New Roman" w:cs="Times New Roman"/>
          <w:sz w:val="24"/>
          <w:szCs w:val="24"/>
        </w:rPr>
        <w:t xml:space="preserve">Resting adult </w:t>
      </w:r>
      <w:r w:rsidR="00DB324D" w:rsidRPr="00660F85">
        <w:rPr>
          <w:rFonts w:ascii="Times New Roman" w:hAnsi="Times New Roman" w:cs="Times New Roman"/>
          <w:i/>
          <w:iCs/>
          <w:sz w:val="24"/>
          <w:szCs w:val="24"/>
        </w:rPr>
        <w:t>Culex</w:t>
      </w:r>
      <w:r w:rsidR="00DB324D" w:rsidRPr="003E100E">
        <w:rPr>
          <w:rFonts w:ascii="Times New Roman" w:hAnsi="Times New Roman" w:cs="Times New Roman"/>
          <w:sz w:val="24"/>
          <w:szCs w:val="24"/>
        </w:rPr>
        <w:t xml:space="preserve"> </w:t>
      </w:r>
      <w:r w:rsidR="00FA47F5" w:rsidRPr="003E100E">
        <w:rPr>
          <w:rFonts w:ascii="Times New Roman" w:hAnsi="Times New Roman" w:cs="Times New Roman"/>
          <w:sz w:val="24"/>
          <w:szCs w:val="24"/>
        </w:rPr>
        <w:t xml:space="preserve">and </w:t>
      </w:r>
      <w:r w:rsidR="00FA47F5" w:rsidRPr="00660F85">
        <w:rPr>
          <w:rFonts w:ascii="Times New Roman" w:hAnsi="Times New Roman" w:cs="Times New Roman"/>
          <w:i/>
          <w:iCs/>
          <w:sz w:val="24"/>
          <w:szCs w:val="24"/>
        </w:rPr>
        <w:t>Aedes</w:t>
      </w:r>
      <w:r w:rsidR="00FA47F5" w:rsidRPr="003E100E">
        <w:rPr>
          <w:rFonts w:ascii="Times New Roman" w:hAnsi="Times New Roman" w:cs="Times New Roman"/>
          <w:sz w:val="24"/>
          <w:szCs w:val="24"/>
        </w:rPr>
        <w:t xml:space="preserve"> </w:t>
      </w:r>
      <w:r w:rsidR="00353C1C" w:rsidRPr="003E100E">
        <w:rPr>
          <w:rFonts w:ascii="Times New Roman" w:hAnsi="Times New Roman" w:cs="Times New Roman"/>
          <w:sz w:val="24"/>
          <w:szCs w:val="24"/>
        </w:rPr>
        <w:t xml:space="preserve">mosquitoes were collected </w:t>
      </w:r>
      <w:r w:rsidR="00DB324D" w:rsidRPr="003E100E">
        <w:rPr>
          <w:rFonts w:ascii="Times New Roman" w:hAnsi="Times New Roman" w:cs="Times New Roman"/>
          <w:sz w:val="24"/>
          <w:szCs w:val="24"/>
        </w:rPr>
        <w:t>using Prokopack aspirations (PPK), Pyrethrum Spray Catches (PSC)</w:t>
      </w:r>
      <w:r w:rsidR="0061446F" w:rsidRPr="003E100E">
        <w:rPr>
          <w:rFonts w:ascii="Times New Roman" w:hAnsi="Times New Roman" w:cs="Times New Roman"/>
          <w:sz w:val="24"/>
          <w:szCs w:val="24"/>
        </w:rPr>
        <w:t>, Clay pots and Pit traps. Host seeking adult Culex</w:t>
      </w:r>
      <w:r w:rsidR="00FA47F5" w:rsidRPr="003E100E">
        <w:rPr>
          <w:rFonts w:ascii="Times New Roman" w:hAnsi="Times New Roman" w:cs="Times New Roman"/>
          <w:sz w:val="24"/>
          <w:szCs w:val="24"/>
        </w:rPr>
        <w:t xml:space="preserve"> and Aedes</w:t>
      </w:r>
      <w:r w:rsidR="0061446F" w:rsidRPr="003E100E">
        <w:rPr>
          <w:rFonts w:ascii="Times New Roman" w:hAnsi="Times New Roman" w:cs="Times New Roman"/>
          <w:sz w:val="24"/>
          <w:szCs w:val="24"/>
        </w:rPr>
        <w:t xml:space="preserve"> mosquitoes were collected using Human Landing Catches (HLC), Biogent Sentinel traps (BG) and Light traps (CDC miniature light trap). </w:t>
      </w:r>
      <w:r w:rsidR="00353C1C" w:rsidRPr="003E100E">
        <w:rPr>
          <w:rFonts w:ascii="Times New Roman" w:hAnsi="Times New Roman" w:cs="Times New Roman"/>
          <w:sz w:val="24"/>
          <w:szCs w:val="24"/>
        </w:rPr>
        <w:t xml:space="preserve">At each sampling site, sixteen houses were randomly selected for HLC, BG traps and light trap collections. Twenty houses were randomly selected for Prokopack aspirations. Samples were collected both indoor and outdoors. </w:t>
      </w:r>
      <w:r w:rsidR="000E3993" w:rsidRPr="003E100E">
        <w:rPr>
          <w:rFonts w:ascii="Times New Roman" w:hAnsi="Times New Roman" w:cs="Times New Roman"/>
          <w:sz w:val="24"/>
          <w:szCs w:val="24"/>
        </w:rPr>
        <w:t xml:space="preserve">Clay pot traps and </w:t>
      </w:r>
      <w:r w:rsidR="005054A6" w:rsidRPr="003E100E">
        <w:rPr>
          <w:rFonts w:ascii="Times New Roman" w:hAnsi="Times New Roman" w:cs="Times New Roman"/>
          <w:sz w:val="24"/>
          <w:szCs w:val="24"/>
        </w:rPr>
        <w:t xml:space="preserve">Pit traps collections were done as described by </w:t>
      </w:r>
      <w:r w:rsidR="000E3993" w:rsidRPr="003E100E">
        <w:rPr>
          <w:rFonts w:ascii="Times New Roman" w:hAnsi="Times New Roman" w:cs="Times New Roman"/>
          <w:sz w:val="24"/>
          <w:szCs w:val="24"/>
        </w:rPr>
        <w:t xml:space="preserve">Odiere et al., </w:t>
      </w:r>
      <w:r w:rsidR="000E3993" w:rsidRPr="003E100E">
        <w:rPr>
          <w:rFonts w:ascii="Times New Roman" w:hAnsi="Times New Roman" w:cs="Times New Roman"/>
          <w:sz w:val="24"/>
          <w:szCs w:val="24"/>
        </w:rPr>
        <w:fldChar w:fldCharType="begin"/>
      </w:r>
      <w:r w:rsidR="0064086C" w:rsidRPr="003E100E">
        <w:rPr>
          <w:rFonts w:ascii="Times New Roman" w:hAnsi="Times New Roman" w:cs="Times New Roman"/>
          <w:sz w:val="24"/>
          <w:szCs w:val="24"/>
        </w:rPr>
        <w:instrText xml:space="preserve"> ADDIN EN.CITE &lt;EndNote&gt;&lt;Cite&gt;&lt;Author&gt;Odiere&lt;/Author&gt;&lt;Year&gt;2007&lt;/Year&gt;&lt;RecNum&gt;113&lt;/RecNum&gt;&lt;DisplayText&gt;[6]&lt;/DisplayText&gt;&lt;record&gt;&lt;rec-number&gt;113&lt;/rec-number&gt;&lt;foreign-keys&gt;&lt;key app="EN" db-id="sffeptapzaw9xte0de8x0fslasvf5a5p9rrt" timestamp="1755354542"&gt;113&lt;/key&gt;&lt;/foreign-keys&gt;&lt;ref-type name="Journal Article"&gt;17&lt;/ref-type&gt;&lt;contributors&gt;&lt;authors&gt;&lt;author&gt;Odiere, M&lt;/author&gt;&lt;author&gt;Bayoh, MN&lt;/author&gt;&lt;author&gt;Gimnig, J&lt;/author&gt;&lt;author&gt;Vulule, J&lt;/author&gt;&lt;author&gt;Irungu, L&lt;/author&gt;&lt;author&gt;Walker, E&lt;/author&gt;&lt;/authors&gt;&lt;/contributors&gt;&lt;titles&gt;&lt;title&gt;Sampling outdoor, resting Anopheles gambiae and other mosquitoes (Diptera: Culicidae) in western Kenya with clay pots&lt;/title&gt;&lt;secondary-title&gt;Journal of medical entomology&lt;/secondary-title&gt;&lt;/titles&gt;&lt;periodical&gt;&lt;full-title&gt;Journal of medical entomology&lt;/full-title&gt;&lt;/periodical&gt;&lt;pages&gt;14-22&lt;/pages&gt;&lt;volume&gt;44&lt;/volume&gt;&lt;number&gt;1&lt;/number&gt;&lt;dates&gt;&lt;year&gt;2007&lt;/year&gt;&lt;/dates&gt;&lt;isbn&gt;1938-2928&lt;/isbn&gt;&lt;urls&gt;&lt;/urls&gt;&lt;/record&gt;&lt;/Cite&gt;&lt;/EndNote&gt;</w:instrText>
      </w:r>
      <w:r w:rsidR="000E3993" w:rsidRPr="003E100E">
        <w:rPr>
          <w:rFonts w:ascii="Times New Roman" w:hAnsi="Times New Roman" w:cs="Times New Roman"/>
          <w:sz w:val="24"/>
          <w:szCs w:val="24"/>
        </w:rPr>
        <w:fldChar w:fldCharType="separate"/>
      </w:r>
      <w:r w:rsidR="0064086C" w:rsidRPr="003E100E">
        <w:rPr>
          <w:rFonts w:ascii="Times New Roman" w:hAnsi="Times New Roman" w:cs="Times New Roman"/>
          <w:noProof/>
          <w:sz w:val="24"/>
          <w:szCs w:val="24"/>
        </w:rPr>
        <w:t>[6]</w:t>
      </w:r>
      <w:r w:rsidR="000E3993" w:rsidRPr="003E100E">
        <w:rPr>
          <w:rFonts w:ascii="Times New Roman" w:hAnsi="Times New Roman" w:cs="Times New Roman"/>
          <w:sz w:val="24"/>
          <w:szCs w:val="24"/>
        </w:rPr>
        <w:fldChar w:fldCharType="end"/>
      </w:r>
      <w:r w:rsidR="000E3993" w:rsidRPr="003E100E">
        <w:rPr>
          <w:rFonts w:ascii="Times New Roman" w:hAnsi="Times New Roman" w:cs="Times New Roman"/>
          <w:sz w:val="24"/>
          <w:szCs w:val="24"/>
        </w:rPr>
        <w:t xml:space="preserve"> and Mawejje et al.,</w:t>
      </w:r>
      <w:r w:rsidR="005054A6" w:rsidRPr="003E100E">
        <w:rPr>
          <w:rFonts w:ascii="Times New Roman" w:hAnsi="Times New Roman" w:cs="Times New Roman"/>
          <w:sz w:val="24"/>
          <w:szCs w:val="24"/>
        </w:rPr>
        <w:t xml:space="preserve"> </w:t>
      </w:r>
      <w:r w:rsidR="005054A6" w:rsidRPr="003E100E">
        <w:rPr>
          <w:rFonts w:ascii="Times New Roman" w:hAnsi="Times New Roman" w:cs="Times New Roman"/>
          <w:sz w:val="24"/>
          <w:szCs w:val="24"/>
        </w:rPr>
        <w:fldChar w:fldCharType="begin"/>
      </w:r>
      <w:r w:rsidR="0064086C" w:rsidRPr="003E100E">
        <w:rPr>
          <w:rFonts w:ascii="Times New Roman" w:hAnsi="Times New Roman" w:cs="Times New Roman"/>
          <w:sz w:val="24"/>
          <w:szCs w:val="24"/>
        </w:rPr>
        <w:instrText xml:space="preserve"> ADDIN EN.CITE &lt;EndNote&gt;&lt;Cite&gt;&lt;Author&gt;Mawejje&lt;/Author&gt;&lt;Year&gt;2022&lt;/Year&gt;&lt;RecNum&gt;112&lt;/RecNum&gt;&lt;DisplayText&gt;[7]&lt;/DisplayText&gt;&lt;record&gt;&lt;rec-number&gt;112&lt;/rec-number&gt;&lt;foreign-keys&gt;&lt;key app="EN" db-id="sffeptapzaw9xte0de8x0fslasvf5a5p9rrt" timestamp="1755354394"&gt;112&lt;/key&gt;&lt;/foreign-keys&gt;&lt;ref-type name="Journal Article"&gt;17&lt;/ref-type&gt;&lt;contributors&gt;&lt;authors&gt;&lt;author&gt;Mawejje, Henry Ddumba&lt;/author&gt;&lt;author&gt;Asiimwe, Jackson R.&lt;/author&gt;&lt;author&gt;Kyagamba, Patrick&lt;/author&gt;&lt;author&gt;Kamya, Moses R.&lt;/author&gt;&lt;author&gt;Rosenthal, Philip J.&lt;/author&gt;&lt;author&gt;Lines, Jo&lt;/author&gt;&lt;author&gt;Dorsey, Grant&lt;/author&gt;&lt;author&gt;Staedke, Sarah G.&lt;/author&gt;&lt;/authors&gt;&lt;/contributors&gt;&lt;titles&gt;&lt;title&gt;Impact of different mosquito collection methods on indicators of Anopheles malaria vectors in Uganda&lt;/title&gt;&lt;secondary-title&gt;Malaria Journal&lt;/secondary-title&gt;&lt;/titles&gt;&lt;periodical&gt;&lt;full-title&gt;Malaria Journal&lt;/full-title&gt;&lt;/periodical&gt;&lt;pages&gt;388&lt;/pages&gt;&lt;volume&gt;21&lt;/volume&gt;&lt;number&gt;1&lt;/number&gt;&lt;dates&gt;&lt;year&gt;2022&lt;/year&gt;&lt;pub-dates&gt;&lt;date&gt;2022/12/19&lt;/date&gt;&lt;/pub-dates&gt;&lt;/dates&gt;&lt;isbn&gt;1475-2875&lt;/isbn&gt;&lt;urls&gt;&lt;related-urls&gt;&lt;url&gt;https://doi.org/10.1186/s12936-022-04413-1&lt;/url&gt;&lt;/related-urls&gt;&lt;/urls&gt;&lt;electronic-resource-num&gt;10.1186/s12936-022-04413-1&lt;/electronic-resource-num&gt;&lt;/record&gt;&lt;/Cite&gt;&lt;/EndNote&gt;</w:instrText>
      </w:r>
      <w:r w:rsidR="005054A6" w:rsidRPr="003E100E">
        <w:rPr>
          <w:rFonts w:ascii="Times New Roman" w:hAnsi="Times New Roman" w:cs="Times New Roman"/>
          <w:sz w:val="24"/>
          <w:szCs w:val="24"/>
        </w:rPr>
        <w:fldChar w:fldCharType="separate"/>
      </w:r>
      <w:r w:rsidR="0064086C" w:rsidRPr="003E100E">
        <w:rPr>
          <w:rFonts w:ascii="Times New Roman" w:hAnsi="Times New Roman" w:cs="Times New Roman"/>
          <w:noProof/>
          <w:sz w:val="24"/>
          <w:szCs w:val="24"/>
        </w:rPr>
        <w:t>[7]</w:t>
      </w:r>
      <w:r w:rsidR="005054A6" w:rsidRPr="003E100E">
        <w:rPr>
          <w:rFonts w:ascii="Times New Roman" w:hAnsi="Times New Roman" w:cs="Times New Roman"/>
          <w:sz w:val="24"/>
          <w:szCs w:val="24"/>
        </w:rPr>
        <w:fldChar w:fldCharType="end"/>
      </w:r>
      <w:r w:rsidR="000E3993" w:rsidRPr="003E100E">
        <w:rPr>
          <w:rFonts w:ascii="Times New Roman" w:hAnsi="Times New Roman" w:cs="Times New Roman"/>
          <w:sz w:val="24"/>
          <w:szCs w:val="24"/>
        </w:rPr>
        <w:t xml:space="preserve"> respectively.</w:t>
      </w:r>
      <w:r w:rsidR="009D6611" w:rsidRPr="003E100E">
        <w:rPr>
          <w:rFonts w:ascii="Times New Roman" w:hAnsi="Times New Roman" w:cs="Times New Roman"/>
          <w:sz w:val="24"/>
          <w:szCs w:val="24"/>
        </w:rPr>
        <w:t xml:space="preserve"> Four houses were randomly selected for clay pots collection and two pit traps per community.</w:t>
      </w:r>
    </w:p>
    <w:p w14:paraId="26609A9B" w14:textId="77777777" w:rsidR="002C5880" w:rsidRPr="003E100E" w:rsidRDefault="002C5880" w:rsidP="00DB3384">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Data validation and quality control</w:t>
      </w:r>
    </w:p>
    <w:p w14:paraId="6317F2D0" w14:textId="4EB63A83" w:rsidR="003A5C46" w:rsidRPr="003E100E" w:rsidRDefault="003A5C46" w:rsidP="003A5C46">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lastRenderedPageBreak/>
        <w:t xml:space="preserve">Collected mosquitoes </w:t>
      </w:r>
      <w:r w:rsidR="003D45E6" w:rsidRPr="003E100E">
        <w:rPr>
          <w:rFonts w:ascii="Times New Roman" w:hAnsi="Times New Roman" w:cs="Times New Roman"/>
          <w:sz w:val="24"/>
          <w:szCs w:val="24"/>
        </w:rPr>
        <w:t xml:space="preserve">samples </w:t>
      </w:r>
      <w:r w:rsidRPr="003E100E">
        <w:rPr>
          <w:rFonts w:ascii="Times New Roman" w:hAnsi="Times New Roman" w:cs="Times New Roman"/>
          <w:sz w:val="24"/>
          <w:szCs w:val="24"/>
        </w:rPr>
        <w:t xml:space="preserve">were </w:t>
      </w:r>
      <w:r w:rsidR="003D45E6" w:rsidRPr="003E100E">
        <w:rPr>
          <w:rFonts w:ascii="Times New Roman" w:hAnsi="Times New Roman" w:cs="Times New Roman"/>
          <w:sz w:val="24"/>
          <w:szCs w:val="24"/>
        </w:rPr>
        <w:t xml:space="preserve">morphologically sorted and </w:t>
      </w:r>
      <w:r w:rsidR="00876FD6" w:rsidRPr="003E100E">
        <w:rPr>
          <w:rFonts w:ascii="Times New Roman" w:hAnsi="Times New Roman" w:cs="Times New Roman"/>
          <w:sz w:val="24"/>
          <w:szCs w:val="24"/>
        </w:rPr>
        <w:t xml:space="preserve">identified </w:t>
      </w:r>
      <w:r w:rsidR="003D45E6" w:rsidRPr="003E100E">
        <w:rPr>
          <w:rFonts w:ascii="Times New Roman" w:hAnsi="Times New Roman" w:cs="Times New Roman"/>
          <w:sz w:val="24"/>
          <w:szCs w:val="24"/>
        </w:rPr>
        <w:t xml:space="preserve">as </w:t>
      </w:r>
      <w:r w:rsidR="003D45E6" w:rsidRPr="00660F85">
        <w:rPr>
          <w:rFonts w:ascii="Times New Roman" w:hAnsi="Times New Roman" w:cs="Times New Roman"/>
          <w:i/>
          <w:iCs/>
          <w:sz w:val="24"/>
          <w:szCs w:val="24"/>
        </w:rPr>
        <w:t>Culex</w:t>
      </w:r>
      <w:r w:rsidR="003D45E6" w:rsidRPr="003E100E">
        <w:rPr>
          <w:rFonts w:ascii="Times New Roman" w:hAnsi="Times New Roman" w:cs="Times New Roman"/>
          <w:sz w:val="24"/>
          <w:szCs w:val="24"/>
        </w:rPr>
        <w:t xml:space="preserve"> or </w:t>
      </w:r>
      <w:r w:rsidR="003D45E6" w:rsidRPr="00660F85">
        <w:rPr>
          <w:rFonts w:ascii="Times New Roman" w:hAnsi="Times New Roman" w:cs="Times New Roman"/>
          <w:i/>
          <w:iCs/>
          <w:sz w:val="24"/>
          <w:szCs w:val="24"/>
        </w:rPr>
        <w:t>Aedes</w:t>
      </w:r>
      <w:r w:rsidR="003D45E6" w:rsidRPr="003E100E">
        <w:rPr>
          <w:rFonts w:ascii="Times New Roman" w:hAnsi="Times New Roman" w:cs="Times New Roman"/>
          <w:sz w:val="24"/>
          <w:szCs w:val="24"/>
        </w:rPr>
        <w:t xml:space="preserve"> mosquitoes. </w:t>
      </w:r>
      <w:r w:rsidR="003D45E6" w:rsidRPr="00660F85">
        <w:rPr>
          <w:rFonts w:ascii="Times New Roman" w:hAnsi="Times New Roman" w:cs="Times New Roman"/>
          <w:i/>
          <w:iCs/>
          <w:sz w:val="24"/>
          <w:szCs w:val="24"/>
        </w:rPr>
        <w:t>Aedes</w:t>
      </w:r>
      <w:r w:rsidR="003D45E6" w:rsidRPr="003E100E">
        <w:rPr>
          <w:rFonts w:ascii="Times New Roman" w:hAnsi="Times New Roman" w:cs="Times New Roman"/>
          <w:sz w:val="24"/>
          <w:szCs w:val="24"/>
        </w:rPr>
        <w:t xml:space="preserve"> mosquitoes were morphologically identified using </w:t>
      </w:r>
      <w:r w:rsidRPr="003E100E">
        <w:rPr>
          <w:rFonts w:ascii="Times New Roman" w:hAnsi="Times New Roman" w:cs="Times New Roman"/>
          <w:sz w:val="24"/>
          <w:szCs w:val="24"/>
        </w:rPr>
        <w:t xml:space="preserve">well-established morphological </w:t>
      </w:r>
      <w:r w:rsidR="00A46D69" w:rsidRPr="003E100E">
        <w:rPr>
          <w:rFonts w:ascii="Times New Roman" w:hAnsi="Times New Roman" w:cs="Times New Roman"/>
          <w:sz w:val="24"/>
          <w:szCs w:val="24"/>
        </w:rPr>
        <w:t>keys</w:t>
      </w:r>
      <w:r w:rsidR="00521814" w:rsidRPr="003E100E">
        <w:rPr>
          <w:rFonts w:ascii="Times New Roman" w:hAnsi="Times New Roman" w:cs="Times New Roman"/>
          <w:sz w:val="24"/>
          <w:szCs w:val="24"/>
        </w:rPr>
        <w:t xml:space="preserve"> </w:t>
      </w:r>
      <w:r w:rsidR="00521814" w:rsidRPr="003E100E">
        <w:rPr>
          <w:rFonts w:ascii="Times New Roman" w:hAnsi="Times New Roman" w:cs="Times New Roman"/>
          <w:sz w:val="24"/>
          <w:szCs w:val="24"/>
        </w:rPr>
        <w:fldChar w:fldCharType="begin"/>
      </w:r>
      <w:r w:rsidR="0064086C" w:rsidRPr="003E100E">
        <w:rPr>
          <w:rFonts w:ascii="Times New Roman" w:hAnsi="Times New Roman" w:cs="Times New Roman"/>
          <w:sz w:val="24"/>
          <w:szCs w:val="24"/>
        </w:rPr>
        <w:instrText xml:space="preserve"> ADDIN EN.CITE &lt;EndNote&gt;&lt;Cite&gt;&lt;Author&gt;Rueda&lt;/Author&gt;&lt;Year&gt;2004&lt;/Year&gt;&lt;RecNum&gt;119&lt;/RecNum&gt;&lt;DisplayText&gt;[8]&lt;/DisplayText&gt;&lt;record&gt;&lt;rec-number&gt;119&lt;/rec-number&gt;&lt;foreign-keys&gt;&lt;key app="EN" db-id="sffeptapzaw9xte0de8x0fslasvf5a5p9rrt" timestamp="1755762668"&gt;119&lt;/key&gt;&lt;/foreign-keys&gt;&lt;ref-type name="Journal Article"&gt;17&lt;/ref-type&gt;&lt;contributors&gt;&lt;authors&gt;&lt;author&gt;Rueda, Leopoldo M&lt;/author&gt;&lt;/authors&gt;&lt;/contributors&gt;&lt;titles&gt;&lt;title&gt;Pictorial keys for the identification of mosquitoes (Diptera: Culicidae) associated with dengue virus transmission&lt;/title&gt;&lt;/titles&gt;&lt;dates&gt;&lt;year&gt;2004&lt;/year&gt;&lt;/dates&gt;&lt;urls&gt;&lt;/urls&gt;&lt;/record&gt;&lt;/Cite&gt;&lt;/EndNote&gt;</w:instrText>
      </w:r>
      <w:r w:rsidR="00521814" w:rsidRPr="003E100E">
        <w:rPr>
          <w:rFonts w:ascii="Times New Roman" w:hAnsi="Times New Roman" w:cs="Times New Roman"/>
          <w:sz w:val="24"/>
          <w:szCs w:val="24"/>
        </w:rPr>
        <w:fldChar w:fldCharType="separate"/>
      </w:r>
      <w:r w:rsidR="0064086C" w:rsidRPr="003E100E">
        <w:rPr>
          <w:rFonts w:ascii="Times New Roman" w:hAnsi="Times New Roman" w:cs="Times New Roman"/>
          <w:noProof/>
          <w:sz w:val="24"/>
          <w:szCs w:val="24"/>
        </w:rPr>
        <w:t>[8]</w:t>
      </w:r>
      <w:r w:rsidR="00521814" w:rsidRPr="003E100E">
        <w:rPr>
          <w:rFonts w:ascii="Times New Roman" w:hAnsi="Times New Roman" w:cs="Times New Roman"/>
          <w:sz w:val="24"/>
          <w:szCs w:val="24"/>
        </w:rPr>
        <w:fldChar w:fldCharType="end"/>
      </w:r>
      <w:r w:rsidR="00A46D69" w:rsidRPr="003E100E">
        <w:rPr>
          <w:rFonts w:ascii="Times New Roman" w:hAnsi="Times New Roman" w:cs="Times New Roman"/>
          <w:sz w:val="24"/>
          <w:szCs w:val="24"/>
        </w:rPr>
        <w:t xml:space="preserve">. </w:t>
      </w:r>
      <w:r w:rsidR="00876FD6" w:rsidRPr="00660F85">
        <w:rPr>
          <w:rFonts w:ascii="Times New Roman" w:hAnsi="Times New Roman" w:cs="Times New Roman"/>
          <w:i/>
          <w:iCs/>
          <w:sz w:val="24"/>
          <w:szCs w:val="24"/>
        </w:rPr>
        <w:t>Cul</w:t>
      </w:r>
      <w:r w:rsidR="000D502E" w:rsidRPr="00660F85">
        <w:rPr>
          <w:rFonts w:ascii="Times New Roman" w:hAnsi="Times New Roman" w:cs="Times New Roman"/>
          <w:i/>
          <w:iCs/>
          <w:sz w:val="24"/>
          <w:szCs w:val="24"/>
        </w:rPr>
        <w:t>e</w:t>
      </w:r>
      <w:r w:rsidR="00876FD6" w:rsidRPr="00660F85">
        <w:rPr>
          <w:rFonts w:ascii="Times New Roman" w:hAnsi="Times New Roman" w:cs="Times New Roman"/>
          <w:i/>
          <w:iCs/>
          <w:sz w:val="24"/>
          <w:szCs w:val="24"/>
        </w:rPr>
        <w:t>x</w:t>
      </w:r>
      <w:r w:rsidR="00876FD6" w:rsidRPr="003E100E">
        <w:rPr>
          <w:rFonts w:ascii="Times New Roman" w:hAnsi="Times New Roman" w:cs="Times New Roman"/>
          <w:sz w:val="24"/>
          <w:szCs w:val="24"/>
        </w:rPr>
        <w:t xml:space="preserve"> mosquitoes were not identified to species. </w:t>
      </w:r>
      <w:r w:rsidRPr="003E100E">
        <w:rPr>
          <w:rFonts w:ascii="Times New Roman" w:hAnsi="Times New Roman" w:cs="Times New Roman"/>
          <w:sz w:val="24"/>
          <w:szCs w:val="24"/>
        </w:rPr>
        <w:t>Data</w:t>
      </w:r>
      <w:r w:rsidR="00F70FA9" w:rsidRPr="003E100E">
        <w:rPr>
          <w:rFonts w:ascii="Times New Roman" w:hAnsi="Times New Roman" w:cs="Times New Roman"/>
          <w:sz w:val="24"/>
          <w:szCs w:val="24"/>
        </w:rPr>
        <w:t xml:space="preserve"> </w:t>
      </w:r>
      <w:r w:rsidRPr="003E100E">
        <w:rPr>
          <w:rFonts w:ascii="Times New Roman" w:hAnsi="Times New Roman" w:cs="Times New Roman"/>
          <w:sz w:val="24"/>
          <w:szCs w:val="24"/>
        </w:rPr>
        <w:t>was thoroughly screened using the Integrated Publishing Toolkit of GBIF</w:t>
      </w:r>
      <w:r w:rsidR="00DE24C5" w:rsidRPr="003E100E">
        <w:rPr>
          <w:rFonts w:ascii="Times New Roman" w:hAnsi="Times New Roman" w:cs="Times New Roman"/>
          <w:sz w:val="24"/>
          <w:szCs w:val="24"/>
        </w:rPr>
        <w:t xml:space="preserve"> </w:t>
      </w:r>
      <w:r w:rsidR="00DE24C5" w:rsidRPr="003E100E">
        <w:rPr>
          <w:rFonts w:ascii="Times New Roman" w:hAnsi="Times New Roman" w:cs="Times New Roman"/>
          <w:sz w:val="24"/>
          <w:szCs w:val="24"/>
        </w:rPr>
        <w:fldChar w:fldCharType="begin"/>
      </w:r>
      <w:r w:rsidR="0064086C" w:rsidRPr="003E100E">
        <w:rPr>
          <w:rFonts w:ascii="Times New Roman" w:hAnsi="Times New Roman" w:cs="Times New Roman"/>
          <w:sz w:val="24"/>
          <w:szCs w:val="24"/>
        </w:rPr>
        <w:instrText xml:space="preserve"> ADDIN EN.CITE &lt;EndNote&gt;&lt;Cite&gt;&lt;Author&gt;GBIF&lt;/Author&gt;&lt;RecNum&gt;115&lt;/RecNum&gt;&lt;DisplayText&gt;[9]&lt;/DisplayText&gt;&lt;record&gt;&lt;rec-number&gt;115&lt;/rec-number&gt;&lt;foreign-keys&gt;&lt;key app="EN" db-id="sffeptapzaw9xte0de8x0fslasvf5a5p9rrt" timestamp="1755355314"&gt;115&lt;/key&gt;&lt;/foreign-keys&gt;&lt;ref-type name="Web Page"&gt;12&lt;/ref-type&gt;&lt;contributors&gt;&lt;authors&gt;&lt;author&gt;GBIF&lt;/author&gt;&lt;/authors&gt;&lt;/contributors&gt;&lt;titles&gt;&lt;title&gt;Global Biodiversity Information Facility (GBIF). IPT: The Integrated Publishing Toolkit. &lt;/title&gt;&lt;/titles&gt;&lt;volume&gt;2025&lt;/volume&gt;&lt;number&gt;July &lt;/number&gt;&lt;dates&gt;&lt;/dates&gt;&lt;urls&gt;&lt;related-urls&gt;&lt;url&gt;https://www.gbif.org/en/ipt.&lt;/url&gt;&lt;/related-urls&gt;&lt;/urls&gt;&lt;/record&gt;&lt;/Cite&gt;&lt;/EndNote&gt;</w:instrText>
      </w:r>
      <w:r w:rsidR="00DE24C5" w:rsidRPr="003E100E">
        <w:rPr>
          <w:rFonts w:ascii="Times New Roman" w:hAnsi="Times New Roman" w:cs="Times New Roman"/>
          <w:sz w:val="24"/>
          <w:szCs w:val="24"/>
        </w:rPr>
        <w:fldChar w:fldCharType="separate"/>
      </w:r>
      <w:r w:rsidR="0064086C" w:rsidRPr="003E100E">
        <w:rPr>
          <w:rFonts w:ascii="Times New Roman" w:hAnsi="Times New Roman" w:cs="Times New Roman"/>
          <w:noProof/>
          <w:sz w:val="24"/>
          <w:szCs w:val="24"/>
        </w:rPr>
        <w:t>[9]</w:t>
      </w:r>
      <w:r w:rsidR="00DE24C5" w:rsidRPr="003E100E">
        <w:rPr>
          <w:rFonts w:ascii="Times New Roman" w:hAnsi="Times New Roman" w:cs="Times New Roman"/>
          <w:sz w:val="24"/>
          <w:szCs w:val="24"/>
        </w:rPr>
        <w:fldChar w:fldCharType="end"/>
      </w:r>
      <w:r w:rsidRPr="003E100E">
        <w:rPr>
          <w:rFonts w:ascii="Times New Roman" w:hAnsi="Times New Roman" w:cs="Times New Roman"/>
          <w:sz w:val="24"/>
          <w:szCs w:val="24"/>
        </w:rPr>
        <w:t xml:space="preserve">. </w:t>
      </w:r>
    </w:p>
    <w:p w14:paraId="28CB12D8" w14:textId="77777777" w:rsidR="00A62B7C" w:rsidRPr="003E100E" w:rsidRDefault="00A62B7C" w:rsidP="001E6821">
      <w:pPr>
        <w:spacing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Results</w:t>
      </w:r>
    </w:p>
    <w:p w14:paraId="119EB6EC" w14:textId="30080B7E" w:rsidR="004252B8" w:rsidRPr="003E100E" w:rsidRDefault="00DD30CB" w:rsidP="001E6821">
      <w:pPr>
        <w:spacing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Abundance</w:t>
      </w:r>
      <w:r w:rsidR="00A46D69" w:rsidRPr="003E100E">
        <w:rPr>
          <w:rFonts w:ascii="Times New Roman" w:hAnsi="Times New Roman" w:cs="Times New Roman"/>
          <w:b/>
          <w:sz w:val="24"/>
          <w:szCs w:val="24"/>
        </w:rPr>
        <w:t xml:space="preserve"> and</w:t>
      </w:r>
      <w:r w:rsidR="006D3C1F" w:rsidRPr="003E100E">
        <w:rPr>
          <w:rFonts w:ascii="Times New Roman" w:hAnsi="Times New Roman" w:cs="Times New Roman"/>
          <w:b/>
          <w:sz w:val="24"/>
          <w:szCs w:val="24"/>
        </w:rPr>
        <w:t xml:space="preserve"> </w:t>
      </w:r>
      <w:r w:rsidR="00A46D69" w:rsidRPr="003E100E">
        <w:rPr>
          <w:rFonts w:ascii="Times New Roman" w:hAnsi="Times New Roman" w:cs="Times New Roman"/>
          <w:b/>
          <w:sz w:val="24"/>
          <w:szCs w:val="24"/>
        </w:rPr>
        <w:t xml:space="preserve">distribution </w:t>
      </w:r>
      <w:r w:rsidR="008A690C" w:rsidRPr="003E100E">
        <w:rPr>
          <w:rFonts w:ascii="Times New Roman" w:hAnsi="Times New Roman" w:cs="Times New Roman"/>
          <w:b/>
          <w:sz w:val="24"/>
          <w:szCs w:val="24"/>
        </w:rPr>
        <w:t>of Culex mosquitoes</w:t>
      </w:r>
      <w:r w:rsidR="006D3C1F" w:rsidRPr="003E100E">
        <w:rPr>
          <w:rFonts w:ascii="Times New Roman" w:hAnsi="Times New Roman" w:cs="Times New Roman"/>
          <w:b/>
          <w:sz w:val="24"/>
          <w:szCs w:val="24"/>
        </w:rPr>
        <w:t xml:space="preserve"> in Ghana</w:t>
      </w:r>
    </w:p>
    <w:p w14:paraId="10DC3608" w14:textId="30100B4B" w:rsidR="00D67DD6" w:rsidRPr="003E100E" w:rsidRDefault="0078748B" w:rsidP="00CC57CF">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 xml:space="preserve">A total of 39,761 </w:t>
      </w:r>
      <w:r w:rsidRPr="00660F85">
        <w:rPr>
          <w:rFonts w:ascii="Times New Roman" w:hAnsi="Times New Roman" w:cs="Times New Roman"/>
          <w:i/>
          <w:iCs/>
          <w:sz w:val="24"/>
          <w:szCs w:val="24"/>
        </w:rPr>
        <w:t>Culex</w:t>
      </w:r>
      <w:r w:rsidRPr="003E100E">
        <w:rPr>
          <w:rFonts w:ascii="Times New Roman" w:hAnsi="Times New Roman" w:cs="Times New Roman"/>
          <w:sz w:val="24"/>
          <w:szCs w:val="24"/>
        </w:rPr>
        <w:t xml:space="preserve"> mosquitoes were collected</w:t>
      </w:r>
      <w:r w:rsidR="000D0361" w:rsidRPr="003E100E">
        <w:rPr>
          <w:rFonts w:ascii="Times New Roman" w:hAnsi="Times New Roman" w:cs="Times New Roman"/>
          <w:sz w:val="24"/>
          <w:szCs w:val="24"/>
        </w:rPr>
        <w:t xml:space="preserve"> </w:t>
      </w:r>
      <w:r w:rsidR="009C7AB7">
        <w:rPr>
          <w:rFonts w:ascii="Times New Roman" w:hAnsi="Times New Roman" w:cs="Times New Roman"/>
          <w:sz w:val="24"/>
          <w:szCs w:val="24"/>
        </w:rPr>
        <w:t>in</w:t>
      </w:r>
      <w:r w:rsidR="000D0361" w:rsidRPr="003E100E">
        <w:rPr>
          <w:rFonts w:ascii="Times New Roman" w:hAnsi="Times New Roman" w:cs="Times New Roman"/>
          <w:sz w:val="24"/>
          <w:szCs w:val="24"/>
        </w:rPr>
        <w:t xml:space="preserve"> </w:t>
      </w:r>
      <w:r w:rsidR="007D379F" w:rsidRPr="003E100E">
        <w:rPr>
          <w:rFonts w:ascii="Times New Roman" w:hAnsi="Times New Roman" w:cs="Times New Roman"/>
          <w:sz w:val="24"/>
          <w:szCs w:val="24"/>
        </w:rPr>
        <w:t xml:space="preserve">the study sites in different ecological zones of </w:t>
      </w:r>
      <w:r w:rsidR="000D0361" w:rsidRPr="003E100E">
        <w:rPr>
          <w:rFonts w:ascii="Times New Roman" w:hAnsi="Times New Roman" w:cs="Times New Roman"/>
          <w:sz w:val="24"/>
          <w:szCs w:val="24"/>
        </w:rPr>
        <w:t>Ghana</w:t>
      </w:r>
      <w:r w:rsidR="00A46D69" w:rsidRPr="003E100E">
        <w:rPr>
          <w:rFonts w:ascii="Times New Roman" w:hAnsi="Times New Roman" w:cs="Times New Roman"/>
          <w:sz w:val="24"/>
          <w:szCs w:val="24"/>
        </w:rPr>
        <w:t xml:space="preserve"> (Table 1</w:t>
      </w:r>
      <w:r w:rsidR="00EB6C04" w:rsidRPr="003E100E">
        <w:rPr>
          <w:rFonts w:ascii="Times New Roman" w:hAnsi="Times New Roman" w:cs="Times New Roman"/>
          <w:sz w:val="24"/>
          <w:szCs w:val="24"/>
        </w:rPr>
        <w:t xml:space="preserve">). </w:t>
      </w:r>
      <w:r w:rsidR="000326E1" w:rsidRPr="00660F85">
        <w:rPr>
          <w:rFonts w:ascii="Times New Roman" w:hAnsi="Times New Roman" w:cs="Times New Roman"/>
          <w:i/>
          <w:iCs/>
          <w:sz w:val="24"/>
          <w:szCs w:val="24"/>
        </w:rPr>
        <w:t>Culex</w:t>
      </w:r>
      <w:r w:rsidR="000326E1" w:rsidRPr="003E100E">
        <w:rPr>
          <w:rFonts w:ascii="Times New Roman" w:hAnsi="Times New Roman" w:cs="Times New Roman"/>
          <w:sz w:val="24"/>
          <w:szCs w:val="24"/>
        </w:rPr>
        <w:t xml:space="preserve"> </w:t>
      </w:r>
      <w:r w:rsidR="007D741B" w:rsidRPr="003E100E">
        <w:rPr>
          <w:rFonts w:ascii="Times New Roman" w:hAnsi="Times New Roman" w:cs="Times New Roman"/>
          <w:sz w:val="24"/>
          <w:szCs w:val="24"/>
        </w:rPr>
        <w:t>mosquito</w:t>
      </w:r>
      <w:r w:rsidR="000326E1" w:rsidRPr="003E100E">
        <w:rPr>
          <w:rFonts w:ascii="Times New Roman" w:hAnsi="Times New Roman" w:cs="Times New Roman"/>
          <w:sz w:val="24"/>
          <w:szCs w:val="24"/>
        </w:rPr>
        <w:t xml:space="preserve"> </w:t>
      </w:r>
      <w:r w:rsidR="007D379F" w:rsidRPr="003E100E">
        <w:rPr>
          <w:rFonts w:ascii="Times New Roman" w:hAnsi="Times New Roman" w:cs="Times New Roman"/>
          <w:sz w:val="24"/>
          <w:szCs w:val="24"/>
        </w:rPr>
        <w:t xml:space="preserve">abundance </w:t>
      </w:r>
      <w:r w:rsidR="000326E1" w:rsidRPr="003E100E">
        <w:rPr>
          <w:rFonts w:ascii="Times New Roman" w:hAnsi="Times New Roman" w:cs="Times New Roman"/>
          <w:sz w:val="24"/>
          <w:szCs w:val="24"/>
        </w:rPr>
        <w:t xml:space="preserve">were </w:t>
      </w:r>
      <w:r w:rsidR="007D379F" w:rsidRPr="003E100E">
        <w:rPr>
          <w:rFonts w:ascii="Times New Roman" w:hAnsi="Times New Roman" w:cs="Times New Roman"/>
          <w:sz w:val="24"/>
          <w:szCs w:val="24"/>
        </w:rPr>
        <w:t xml:space="preserve">higher </w:t>
      </w:r>
      <w:r w:rsidR="00C701DF" w:rsidRPr="003E100E">
        <w:rPr>
          <w:rFonts w:ascii="Times New Roman" w:hAnsi="Times New Roman" w:cs="Times New Roman"/>
          <w:sz w:val="24"/>
          <w:szCs w:val="24"/>
        </w:rPr>
        <w:t xml:space="preserve">in the </w:t>
      </w:r>
      <w:r w:rsidR="006D3C1F" w:rsidRPr="003E100E">
        <w:rPr>
          <w:rFonts w:ascii="Times New Roman" w:hAnsi="Times New Roman" w:cs="Times New Roman"/>
          <w:sz w:val="24"/>
          <w:szCs w:val="24"/>
        </w:rPr>
        <w:t xml:space="preserve">rural communities 55.47% (22,056/39,761) </w:t>
      </w:r>
      <w:r w:rsidR="007D741B" w:rsidRPr="003E100E">
        <w:rPr>
          <w:rFonts w:ascii="Times New Roman" w:hAnsi="Times New Roman" w:cs="Times New Roman"/>
          <w:sz w:val="24"/>
          <w:szCs w:val="24"/>
        </w:rPr>
        <w:t>compared to t</w:t>
      </w:r>
      <w:r w:rsidR="006D3C1F" w:rsidRPr="003E100E">
        <w:rPr>
          <w:rFonts w:ascii="Times New Roman" w:hAnsi="Times New Roman" w:cs="Times New Roman"/>
          <w:sz w:val="24"/>
          <w:szCs w:val="24"/>
        </w:rPr>
        <w:t>he urban communities 34.71% (13,801/39</w:t>
      </w:r>
      <w:r w:rsidR="00C71BCC" w:rsidRPr="003E100E">
        <w:rPr>
          <w:rFonts w:ascii="Times New Roman" w:hAnsi="Times New Roman" w:cs="Times New Roman"/>
          <w:sz w:val="24"/>
          <w:szCs w:val="24"/>
        </w:rPr>
        <w:t>,</w:t>
      </w:r>
      <w:r w:rsidR="006D3C1F" w:rsidRPr="003E100E">
        <w:rPr>
          <w:rFonts w:ascii="Times New Roman" w:hAnsi="Times New Roman" w:cs="Times New Roman"/>
          <w:sz w:val="24"/>
          <w:szCs w:val="24"/>
        </w:rPr>
        <w:t>761) and the peri-urban communities</w:t>
      </w:r>
      <w:r w:rsidR="00EA52BF" w:rsidRPr="003E100E">
        <w:rPr>
          <w:rFonts w:ascii="Times New Roman" w:hAnsi="Times New Roman" w:cs="Times New Roman"/>
          <w:sz w:val="24"/>
          <w:szCs w:val="24"/>
        </w:rPr>
        <w:t xml:space="preserve"> 9.42%</w:t>
      </w:r>
      <w:r w:rsidR="006D3C1F" w:rsidRPr="003E100E">
        <w:rPr>
          <w:rFonts w:ascii="Times New Roman" w:hAnsi="Times New Roman" w:cs="Times New Roman"/>
          <w:sz w:val="24"/>
          <w:szCs w:val="24"/>
        </w:rPr>
        <w:t xml:space="preserve"> (3,904/39,761). </w:t>
      </w:r>
      <w:r w:rsidR="00E711C3" w:rsidRPr="003E100E">
        <w:rPr>
          <w:rFonts w:ascii="Times New Roman" w:hAnsi="Times New Roman" w:cs="Times New Roman"/>
          <w:sz w:val="24"/>
          <w:szCs w:val="24"/>
        </w:rPr>
        <w:t xml:space="preserve">A high proportion of the </w:t>
      </w:r>
      <w:r w:rsidR="00E711C3" w:rsidRPr="00660F85">
        <w:rPr>
          <w:rFonts w:ascii="Times New Roman" w:hAnsi="Times New Roman" w:cs="Times New Roman"/>
          <w:i/>
          <w:iCs/>
          <w:sz w:val="24"/>
          <w:szCs w:val="24"/>
        </w:rPr>
        <w:t>Culex</w:t>
      </w:r>
      <w:r w:rsidR="00E711C3" w:rsidRPr="003E100E">
        <w:rPr>
          <w:rFonts w:ascii="Times New Roman" w:hAnsi="Times New Roman" w:cs="Times New Roman"/>
          <w:sz w:val="24"/>
          <w:szCs w:val="24"/>
        </w:rPr>
        <w:t xml:space="preserve"> mosquitoes collected were caught outdoors 80.72% (32,</w:t>
      </w:r>
      <w:r w:rsidR="00C71BCC" w:rsidRPr="003E100E">
        <w:rPr>
          <w:rFonts w:ascii="Times New Roman" w:hAnsi="Times New Roman" w:cs="Times New Roman"/>
          <w:sz w:val="24"/>
          <w:szCs w:val="24"/>
        </w:rPr>
        <w:t>094/39,761) whereas 19.28% (7,667/39,761) were caught indoors.</w:t>
      </w:r>
    </w:p>
    <w:p w14:paraId="1713F3E4" w14:textId="77777777" w:rsidR="00614C49" w:rsidRDefault="00614C49">
      <w:pPr>
        <w:rPr>
          <w:rFonts w:ascii="Times New Roman" w:hAnsi="Times New Roman" w:cs="Times New Roman"/>
          <w:b/>
          <w:sz w:val="24"/>
          <w:szCs w:val="24"/>
        </w:rPr>
      </w:pPr>
      <w:r>
        <w:rPr>
          <w:rFonts w:ascii="Times New Roman" w:hAnsi="Times New Roman" w:cs="Times New Roman"/>
          <w:b/>
          <w:sz w:val="24"/>
          <w:szCs w:val="24"/>
        </w:rPr>
        <w:br w:type="page"/>
      </w:r>
    </w:p>
    <w:p w14:paraId="6BD2DEEF" w14:textId="4E684D62" w:rsidR="003063B0" w:rsidRPr="003E100E" w:rsidRDefault="00103304" w:rsidP="0098566B">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lastRenderedPageBreak/>
        <w:t xml:space="preserve">Table 1: Culex mosquito distribution </w:t>
      </w:r>
      <w:r w:rsidR="009C7AB7">
        <w:rPr>
          <w:rFonts w:ascii="Times New Roman" w:hAnsi="Times New Roman" w:cs="Times New Roman"/>
          <w:b/>
          <w:sz w:val="24"/>
          <w:szCs w:val="24"/>
        </w:rPr>
        <w:t>in</w:t>
      </w:r>
      <w:r w:rsidRPr="003E100E">
        <w:rPr>
          <w:rFonts w:ascii="Times New Roman" w:hAnsi="Times New Roman" w:cs="Times New Roman"/>
          <w:b/>
          <w:sz w:val="24"/>
          <w:szCs w:val="24"/>
        </w:rPr>
        <w:t xml:space="preserve"> Ghana</w:t>
      </w:r>
    </w:p>
    <w:tbl>
      <w:tblPr>
        <w:tblStyle w:val="TableGrid1"/>
        <w:tblW w:w="958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5"/>
        <w:gridCol w:w="1584"/>
        <w:gridCol w:w="2132"/>
        <w:gridCol w:w="1453"/>
        <w:gridCol w:w="1676"/>
        <w:gridCol w:w="1038"/>
      </w:tblGrid>
      <w:tr w:rsidR="003063B0" w:rsidRPr="003E100E" w14:paraId="59138D9E" w14:textId="6550D72B" w:rsidTr="003063B0">
        <w:trPr>
          <w:trHeight w:val="474"/>
        </w:trPr>
        <w:tc>
          <w:tcPr>
            <w:tcW w:w="1705" w:type="dxa"/>
            <w:tcBorders>
              <w:top w:val="single" w:sz="4" w:space="0" w:color="auto"/>
              <w:bottom w:val="single" w:sz="4" w:space="0" w:color="auto"/>
            </w:tcBorders>
          </w:tcPr>
          <w:p w14:paraId="1BE22053" w14:textId="77777777" w:rsidR="003063B0" w:rsidRPr="003E100E" w:rsidRDefault="003063B0" w:rsidP="005C1BA5">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Sampling site</w:t>
            </w:r>
          </w:p>
        </w:tc>
        <w:tc>
          <w:tcPr>
            <w:tcW w:w="1584" w:type="dxa"/>
            <w:tcBorders>
              <w:top w:val="single" w:sz="4" w:space="0" w:color="auto"/>
              <w:bottom w:val="single" w:sz="4" w:space="0" w:color="auto"/>
            </w:tcBorders>
          </w:tcPr>
          <w:p w14:paraId="4CFEDA1B" w14:textId="77777777" w:rsidR="003063B0" w:rsidRPr="003E100E" w:rsidRDefault="003063B0" w:rsidP="005C1BA5">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Site classification</w:t>
            </w:r>
          </w:p>
        </w:tc>
        <w:tc>
          <w:tcPr>
            <w:tcW w:w="2132" w:type="dxa"/>
            <w:tcBorders>
              <w:top w:val="single" w:sz="4" w:space="0" w:color="auto"/>
              <w:bottom w:val="single" w:sz="4" w:space="0" w:color="auto"/>
            </w:tcBorders>
          </w:tcPr>
          <w:p w14:paraId="6802225C" w14:textId="77777777" w:rsidR="003063B0" w:rsidRPr="003E100E" w:rsidRDefault="003063B0" w:rsidP="005C1BA5">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Ecological</w:t>
            </w:r>
          </w:p>
          <w:p w14:paraId="34ED1A7C" w14:textId="77777777" w:rsidR="003063B0" w:rsidRPr="003E100E" w:rsidRDefault="003063B0" w:rsidP="005C1BA5">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zone</w:t>
            </w:r>
          </w:p>
        </w:tc>
        <w:tc>
          <w:tcPr>
            <w:tcW w:w="3129" w:type="dxa"/>
            <w:gridSpan w:val="2"/>
            <w:tcBorders>
              <w:top w:val="single" w:sz="4" w:space="0" w:color="auto"/>
              <w:bottom w:val="single" w:sz="4" w:space="0" w:color="auto"/>
            </w:tcBorders>
          </w:tcPr>
          <w:p w14:paraId="6D25B4FC" w14:textId="77777777" w:rsidR="003063B0" w:rsidRPr="003E100E" w:rsidRDefault="003063B0" w:rsidP="005C1BA5">
            <w:pPr>
              <w:spacing w:line="360" w:lineRule="auto"/>
              <w:jc w:val="center"/>
              <w:rPr>
                <w:rFonts w:ascii="Times New Roman" w:hAnsi="Times New Roman" w:cs="Times New Roman"/>
                <w:b/>
                <w:sz w:val="24"/>
                <w:szCs w:val="24"/>
              </w:rPr>
            </w:pPr>
            <w:r w:rsidRPr="003E100E">
              <w:rPr>
                <w:rFonts w:ascii="Times New Roman" w:hAnsi="Times New Roman" w:cs="Times New Roman"/>
                <w:b/>
                <w:sz w:val="24"/>
                <w:szCs w:val="24"/>
              </w:rPr>
              <w:t>Location</w:t>
            </w:r>
          </w:p>
          <w:p w14:paraId="5A9D214E" w14:textId="4A583745" w:rsidR="003063B0" w:rsidRPr="003E100E" w:rsidRDefault="003063B0" w:rsidP="003063B0">
            <w:pPr>
              <w:spacing w:line="360" w:lineRule="auto"/>
              <w:rPr>
                <w:rFonts w:ascii="Times New Roman" w:hAnsi="Times New Roman" w:cs="Times New Roman"/>
                <w:b/>
                <w:sz w:val="24"/>
                <w:szCs w:val="24"/>
              </w:rPr>
            </w:pPr>
            <w:r w:rsidRPr="003E100E">
              <w:rPr>
                <w:rFonts w:ascii="Times New Roman" w:hAnsi="Times New Roman" w:cs="Times New Roman"/>
                <w:b/>
                <w:sz w:val="24"/>
                <w:szCs w:val="24"/>
              </w:rPr>
              <w:t>Indoor (n)     Outdoor</w:t>
            </w:r>
            <w:r w:rsidR="007D5EFD" w:rsidRPr="003E100E">
              <w:rPr>
                <w:rFonts w:ascii="Times New Roman" w:hAnsi="Times New Roman" w:cs="Times New Roman"/>
                <w:b/>
                <w:sz w:val="24"/>
                <w:szCs w:val="24"/>
              </w:rPr>
              <w:t xml:space="preserve"> </w:t>
            </w:r>
            <w:r w:rsidRPr="003E100E">
              <w:rPr>
                <w:rFonts w:ascii="Times New Roman" w:hAnsi="Times New Roman" w:cs="Times New Roman"/>
                <w:b/>
                <w:sz w:val="24"/>
                <w:szCs w:val="24"/>
              </w:rPr>
              <w:t xml:space="preserve">(n)                        </w:t>
            </w:r>
          </w:p>
        </w:tc>
        <w:tc>
          <w:tcPr>
            <w:tcW w:w="1038" w:type="dxa"/>
            <w:tcBorders>
              <w:top w:val="single" w:sz="4" w:space="0" w:color="auto"/>
              <w:bottom w:val="single" w:sz="4" w:space="0" w:color="auto"/>
            </w:tcBorders>
          </w:tcPr>
          <w:p w14:paraId="229717B4" w14:textId="77777777" w:rsidR="003063B0" w:rsidRPr="003E100E" w:rsidRDefault="003063B0" w:rsidP="005C1BA5">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Total</w:t>
            </w:r>
          </w:p>
          <w:p w14:paraId="22DC7484" w14:textId="0DFEA8FF" w:rsidR="003063B0" w:rsidRPr="003E100E" w:rsidRDefault="003063B0" w:rsidP="005C1BA5">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 xml:space="preserve">   (n)</w:t>
            </w:r>
          </w:p>
        </w:tc>
      </w:tr>
      <w:tr w:rsidR="006D029A" w:rsidRPr="003E100E" w14:paraId="26E448C8" w14:textId="7462186C" w:rsidTr="003063B0">
        <w:trPr>
          <w:trHeight w:val="231"/>
        </w:trPr>
        <w:tc>
          <w:tcPr>
            <w:tcW w:w="1705" w:type="dxa"/>
            <w:tcBorders>
              <w:top w:val="single" w:sz="4" w:space="0" w:color="auto"/>
            </w:tcBorders>
          </w:tcPr>
          <w:p w14:paraId="5E2CCFE5"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Abetifi</w:t>
            </w:r>
          </w:p>
        </w:tc>
        <w:tc>
          <w:tcPr>
            <w:tcW w:w="1584" w:type="dxa"/>
            <w:tcBorders>
              <w:top w:val="single" w:sz="4" w:space="0" w:color="auto"/>
            </w:tcBorders>
          </w:tcPr>
          <w:p w14:paraId="78307ACD"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Peri-urban</w:t>
            </w:r>
          </w:p>
        </w:tc>
        <w:tc>
          <w:tcPr>
            <w:tcW w:w="2132" w:type="dxa"/>
            <w:tcBorders>
              <w:top w:val="single" w:sz="4" w:space="0" w:color="auto"/>
            </w:tcBorders>
          </w:tcPr>
          <w:p w14:paraId="76E3F8EA"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Forest</w:t>
            </w:r>
          </w:p>
        </w:tc>
        <w:tc>
          <w:tcPr>
            <w:tcW w:w="1453" w:type="dxa"/>
            <w:tcBorders>
              <w:top w:val="single" w:sz="4" w:space="0" w:color="auto"/>
            </w:tcBorders>
          </w:tcPr>
          <w:p w14:paraId="4BAB5F6F" w14:textId="0C968A39"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0</w:t>
            </w:r>
          </w:p>
        </w:tc>
        <w:tc>
          <w:tcPr>
            <w:tcW w:w="1676" w:type="dxa"/>
            <w:tcBorders>
              <w:top w:val="single" w:sz="4" w:space="0" w:color="auto"/>
            </w:tcBorders>
          </w:tcPr>
          <w:p w14:paraId="1C6EB31B" w14:textId="3E57D828"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59</w:t>
            </w:r>
          </w:p>
        </w:tc>
        <w:tc>
          <w:tcPr>
            <w:tcW w:w="1038" w:type="dxa"/>
            <w:tcBorders>
              <w:top w:val="single" w:sz="4" w:space="0" w:color="auto"/>
            </w:tcBorders>
          </w:tcPr>
          <w:p w14:paraId="08790C94" w14:textId="0807EAC0"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59</w:t>
            </w:r>
          </w:p>
        </w:tc>
      </w:tr>
      <w:tr w:rsidR="006D029A" w:rsidRPr="003E100E" w14:paraId="2DFD5BA7" w14:textId="7C3DFE93" w:rsidTr="003063B0">
        <w:trPr>
          <w:trHeight w:val="231"/>
        </w:trPr>
        <w:tc>
          <w:tcPr>
            <w:tcW w:w="1705" w:type="dxa"/>
          </w:tcPr>
          <w:p w14:paraId="1EC8F148"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Accra</w:t>
            </w:r>
          </w:p>
        </w:tc>
        <w:tc>
          <w:tcPr>
            <w:tcW w:w="1584" w:type="dxa"/>
          </w:tcPr>
          <w:p w14:paraId="1DDD1BB8"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Urban</w:t>
            </w:r>
          </w:p>
        </w:tc>
        <w:tc>
          <w:tcPr>
            <w:tcW w:w="2132" w:type="dxa"/>
          </w:tcPr>
          <w:p w14:paraId="467D1D09"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674A6EFE" w14:textId="06417371"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0</w:t>
            </w:r>
          </w:p>
        </w:tc>
        <w:tc>
          <w:tcPr>
            <w:tcW w:w="1676" w:type="dxa"/>
          </w:tcPr>
          <w:p w14:paraId="09F9E945" w14:textId="4B0C4488"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12,939</w:t>
            </w:r>
          </w:p>
        </w:tc>
        <w:tc>
          <w:tcPr>
            <w:tcW w:w="1038" w:type="dxa"/>
          </w:tcPr>
          <w:p w14:paraId="2D90FB17" w14:textId="32C576A8"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12,939</w:t>
            </w:r>
          </w:p>
        </w:tc>
      </w:tr>
      <w:tr w:rsidR="006D029A" w:rsidRPr="003E100E" w14:paraId="02FB35D5" w14:textId="7CBE0931" w:rsidTr="003063B0">
        <w:trPr>
          <w:trHeight w:val="231"/>
        </w:trPr>
        <w:tc>
          <w:tcPr>
            <w:tcW w:w="1705" w:type="dxa"/>
          </w:tcPr>
          <w:p w14:paraId="6BB1D548"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Ada</w:t>
            </w:r>
          </w:p>
        </w:tc>
        <w:tc>
          <w:tcPr>
            <w:tcW w:w="1584" w:type="dxa"/>
          </w:tcPr>
          <w:p w14:paraId="20500D2A"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3A15CE36"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754FB2AE" w14:textId="17F67B83"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5,148</w:t>
            </w:r>
          </w:p>
        </w:tc>
        <w:tc>
          <w:tcPr>
            <w:tcW w:w="1676" w:type="dxa"/>
          </w:tcPr>
          <w:p w14:paraId="093C7010" w14:textId="30ADF29E"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8,579</w:t>
            </w:r>
          </w:p>
        </w:tc>
        <w:tc>
          <w:tcPr>
            <w:tcW w:w="1038" w:type="dxa"/>
          </w:tcPr>
          <w:p w14:paraId="0D86AF2E" w14:textId="5C65D9A1"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13,727</w:t>
            </w:r>
          </w:p>
        </w:tc>
      </w:tr>
      <w:tr w:rsidR="006D029A" w:rsidRPr="003E100E" w14:paraId="7BBF09E8" w14:textId="691C1AF9" w:rsidTr="003063B0">
        <w:trPr>
          <w:trHeight w:val="231"/>
        </w:trPr>
        <w:tc>
          <w:tcPr>
            <w:tcW w:w="1705" w:type="dxa"/>
          </w:tcPr>
          <w:p w14:paraId="7A4CCFBE"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Aflao</w:t>
            </w:r>
          </w:p>
        </w:tc>
        <w:tc>
          <w:tcPr>
            <w:tcW w:w="1584" w:type="dxa"/>
          </w:tcPr>
          <w:p w14:paraId="6FCAA209"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Urban</w:t>
            </w:r>
          </w:p>
        </w:tc>
        <w:tc>
          <w:tcPr>
            <w:tcW w:w="2132" w:type="dxa"/>
          </w:tcPr>
          <w:p w14:paraId="4BB72755"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05672977" w14:textId="65ED12AD"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429</w:t>
            </w:r>
          </w:p>
        </w:tc>
        <w:tc>
          <w:tcPr>
            <w:tcW w:w="1676" w:type="dxa"/>
          </w:tcPr>
          <w:p w14:paraId="1C70CD6E" w14:textId="1C416FBE"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192</w:t>
            </w:r>
          </w:p>
        </w:tc>
        <w:tc>
          <w:tcPr>
            <w:tcW w:w="1038" w:type="dxa"/>
          </w:tcPr>
          <w:p w14:paraId="61AE6E01" w14:textId="4A5AE415"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621</w:t>
            </w:r>
          </w:p>
        </w:tc>
      </w:tr>
      <w:tr w:rsidR="006D029A" w:rsidRPr="003E100E" w14:paraId="4C027CED" w14:textId="1E92D5F6" w:rsidTr="003063B0">
        <w:trPr>
          <w:trHeight w:val="241"/>
        </w:trPr>
        <w:tc>
          <w:tcPr>
            <w:tcW w:w="1705" w:type="dxa"/>
          </w:tcPr>
          <w:p w14:paraId="6AEBF88C"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Amedzofe</w:t>
            </w:r>
          </w:p>
        </w:tc>
        <w:tc>
          <w:tcPr>
            <w:tcW w:w="1584" w:type="dxa"/>
          </w:tcPr>
          <w:p w14:paraId="79AB0905"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3185EFE4"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Forest</w:t>
            </w:r>
          </w:p>
        </w:tc>
        <w:tc>
          <w:tcPr>
            <w:tcW w:w="1453" w:type="dxa"/>
          </w:tcPr>
          <w:p w14:paraId="07F06982" w14:textId="52F258A1"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0</w:t>
            </w:r>
          </w:p>
        </w:tc>
        <w:tc>
          <w:tcPr>
            <w:tcW w:w="1676" w:type="dxa"/>
          </w:tcPr>
          <w:p w14:paraId="57EF2A1E" w14:textId="1568856C"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w:t>
            </w:r>
          </w:p>
        </w:tc>
        <w:tc>
          <w:tcPr>
            <w:tcW w:w="1038" w:type="dxa"/>
          </w:tcPr>
          <w:p w14:paraId="2D0C4D69" w14:textId="1BECD75E"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w:t>
            </w:r>
          </w:p>
        </w:tc>
      </w:tr>
      <w:tr w:rsidR="006D029A" w:rsidRPr="003E100E" w14:paraId="1086C17C" w14:textId="2B1E7CE2" w:rsidTr="003063B0">
        <w:trPr>
          <w:trHeight w:val="231"/>
        </w:trPr>
        <w:tc>
          <w:tcPr>
            <w:tcW w:w="1705" w:type="dxa"/>
          </w:tcPr>
          <w:p w14:paraId="167F6A64"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Apam</w:t>
            </w:r>
          </w:p>
        </w:tc>
        <w:tc>
          <w:tcPr>
            <w:tcW w:w="1584" w:type="dxa"/>
          </w:tcPr>
          <w:p w14:paraId="31212D16"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60CB65A7"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1FBE67DA" w14:textId="363EF3E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41</w:t>
            </w:r>
          </w:p>
        </w:tc>
        <w:tc>
          <w:tcPr>
            <w:tcW w:w="1676" w:type="dxa"/>
          </w:tcPr>
          <w:p w14:paraId="78CE399E" w14:textId="65D338F4"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36</w:t>
            </w:r>
          </w:p>
        </w:tc>
        <w:tc>
          <w:tcPr>
            <w:tcW w:w="1038" w:type="dxa"/>
          </w:tcPr>
          <w:p w14:paraId="66A2D9B4" w14:textId="680EED8A"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77</w:t>
            </w:r>
          </w:p>
        </w:tc>
      </w:tr>
      <w:tr w:rsidR="006D029A" w:rsidRPr="003E100E" w14:paraId="2308D255" w14:textId="49816C3A" w:rsidTr="003063B0">
        <w:trPr>
          <w:trHeight w:val="231"/>
        </w:trPr>
        <w:tc>
          <w:tcPr>
            <w:tcW w:w="1705" w:type="dxa"/>
          </w:tcPr>
          <w:p w14:paraId="1CB96586"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Dawurampong</w:t>
            </w:r>
          </w:p>
        </w:tc>
        <w:tc>
          <w:tcPr>
            <w:tcW w:w="1584" w:type="dxa"/>
          </w:tcPr>
          <w:p w14:paraId="0F78975B"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20533116"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2F491B19" w14:textId="281FAF79"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3</w:t>
            </w:r>
          </w:p>
        </w:tc>
        <w:tc>
          <w:tcPr>
            <w:tcW w:w="1676" w:type="dxa"/>
          </w:tcPr>
          <w:p w14:paraId="0AF37662" w14:textId="733CD5BC"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w:t>
            </w:r>
          </w:p>
        </w:tc>
        <w:tc>
          <w:tcPr>
            <w:tcW w:w="1038" w:type="dxa"/>
          </w:tcPr>
          <w:p w14:paraId="22A15A10" w14:textId="1FBBB069"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4</w:t>
            </w:r>
          </w:p>
        </w:tc>
      </w:tr>
      <w:tr w:rsidR="006D029A" w:rsidRPr="003E100E" w14:paraId="05BECFA8" w14:textId="7D11FC37" w:rsidTr="003063B0">
        <w:trPr>
          <w:trHeight w:val="231"/>
        </w:trPr>
        <w:tc>
          <w:tcPr>
            <w:tcW w:w="1705" w:type="dxa"/>
          </w:tcPr>
          <w:p w14:paraId="2479DB66"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Dodowa</w:t>
            </w:r>
          </w:p>
        </w:tc>
        <w:tc>
          <w:tcPr>
            <w:tcW w:w="1584" w:type="dxa"/>
          </w:tcPr>
          <w:p w14:paraId="71E2ADB2"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202E771C"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4DA8D175" w14:textId="629B848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732</w:t>
            </w:r>
          </w:p>
        </w:tc>
        <w:tc>
          <w:tcPr>
            <w:tcW w:w="1676" w:type="dxa"/>
          </w:tcPr>
          <w:p w14:paraId="687B7118" w14:textId="7FE0791D"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1,562</w:t>
            </w:r>
          </w:p>
        </w:tc>
        <w:tc>
          <w:tcPr>
            <w:tcW w:w="1038" w:type="dxa"/>
          </w:tcPr>
          <w:p w14:paraId="607864C5" w14:textId="7E6B677C"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2,294</w:t>
            </w:r>
          </w:p>
        </w:tc>
      </w:tr>
      <w:tr w:rsidR="006D029A" w:rsidRPr="003E100E" w14:paraId="1553F527" w14:textId="18C54C68" w:rsidTr="003063B0">
        <w:trPr>
          <w:trHeight w:val="241"/>
        </w:trPr>
        <w:tc>
          <w:tcPr>
            <w:tcW w:w="1705" w:type="dxa"/>
          </w:tcPr>
          <w:p w14:paraId="04311DB4"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Elubo</w:t>
            </w:r>
          </w:p>
        </w:tc>
        <w:tc>
          <w:tcPr>
            <w:tcW w:w="1584" w:type="dxa"/>
          </w:tcPr>
          <w:p w14:paraId="6B4D224F"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Urban</w:t>
            </w:r>
          </w:p>
        </w:tc>
        <w:tc>
          <w:tcPr>
            <w:tcW w:w="2132" w:type="dxa"/>
          </w:tcPr>
          <w:p w14:paraId="092A1914"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31F3D3E3" w14:textId="03382B81"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15</w:t>
            </w:r>
          </w:p>
        </w:tc>
        <w:tc>
          <w:tcPr>
            <w:tcW w:w="1676" w:type="dxa"/>
          </w:tcPr>
          <w:p w14:paraId="6150FE35" w14:textId="61935C6C"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55</w:t>
            </w:r>
          </w:p>
        </w:tc>
        <w:tc>
          <w:tcPr>
            <w:tcW w:w="1038" w:type="dxa"/>
          </w:tcPr>
          <w:p w14:paraId="72147185" w14:textId="796DFADA"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70</w:t>
            </w:r>
          </w:p>
        </w:tc>
      </w:tr>
      <w:tr w:rsidR="006D029A" w:rsidRPr="003E100E" w14:paraId="1DE6F02A" w14:textId="7729874B" w:rsidTr="003063B0">
        <w:trPr>
          <w:trHeight w:val="231"/>
        </w:trPr>
        <w:tc>
          <w:tcPr>
            <w:tcW w:w="1705" w:type="dxa"/>
          </w:tcPr>
          <w:p w14:paraId="50F09A21"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Galenkpegu</w:t>
            </w:r>
          </w:p>
        </w:tc>
        <w:tc>
          <w:tcPr>
            <w:tcW w:w="1584" w:type="dxa"/>
          </w:tcPr>
          <w:p w14:paraId="3955D056"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2C263FBF"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Sahel-savannah</w:t>
            </w:r>
          </w:p>
        </w:tc>
        <w:tc>
          <w:tcPr>
            <w:tcW w:w="1453" w:type="dxa"/>
          </w:tcPr>
          <w:p w14:paraId="0584F2D4" w14:textId="1CE99C0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10</w:t>
            </w:r>
          </w:p>
        </w:tc>
        <w:tc>
          <w:tcPr>
            <w:tcW w:w="1676" w:type="dxa"/>
          </w:tcPr>
          <w:p w14:paraId="3ECC2CA8" w14:textId="2F1A1031" w:rsidR="006D029A" w:rsidRPr="003E100E" w:rsidRDefault="007D5EFD"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w:t>
            </w:r>
          </w:p>
        </w:tc>
        <w:tc>
          <w:tcPr>
            <w:tcW w:w="1038" w:type="dxa"/>
          </w:tcPr>
          <w:p w14:paraId="586460EB" w14:textId="0B6526D1" w:rsidR="006D029A" w:rsidRPr="003E100E" w:rsidRDefault="00703DA3"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12</w:t>
            </w:r>
          </w:p>
        </w:tc>
      </w:tr>
      <w:tr w:rsidR="006D029A" w:rsidRPr="003E100E" w14:paraId="3A2DF820" w14:textId="7A85B4DF" w:rsidTr="003063B0">
        <w:trPr>
          <w:trHeight w:val="231"/>
        </w:trPr>
        <w:tc>
          <w:tcPr>
            <w:tcW w:w="1705" w:type="dxa"/>
          </w:tcPr>
          <w:p w14:paraId="3F98381A"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Konongo</w:t>
            </w:r>
          </w:p>
        </w:tc>
        <w:tc>
          <w:tcPr>
            <w:tcW w:w="1584" w:type="dxa"/>
          </w:tcPr>
          <w:p w14:paraId="4DAD03CD"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0177BED2"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Forest</w:t>
            </w:r>
          </w:p>
        </w:tc>
        <w:tc>
          <w:tcPr>
            <w:tcW w:w="1453" w:type="dxa"/>
          </w:tcPr>
          <w:p w14:paraId="5869434F" w14:textId="491379CF"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188</w:t>
            </w:r>
          </w:p>
        </w:tc>
        <w:tc>
          <w:tcPr>
            <w:tcW w:w="1676" w:type="dxa"/>
          </w:tcPr>
          <w:p w14:paraId="7C1A31C4" w14:textId="51D011B5"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650</w:t>
            </w:r>
          </w:p>
        </w:tc>
        <w:tc>
          <w:tcPr>
            <w:tcW w:w="1038" w:type="dxa"/>
          </w:tcPr>
          <w:p w14:paraId="5947FFD2" w14:textId="4F5716F1"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838</w:t>
            </w:r>
          </w:p>
        </w:tc>
      </w:tr>
      <w:tr w:rsidR="006D029A" w:rsidRPr="003E100E" w14:paraId="5096C6CC" w14:textId="14395CBA" w:rsidTr="003063B0">
        <w:trPr>
          <w:trHeight w:val="231"/>
        </w:trPr>
        <w:tc>
          <w:tcPr>
            <w:tcW w:w="1705" w:type="dxa"/>
          </w:tcPr>
          <w:p w14:paraId="1094BF7E"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Kpalsogu</w:t>
            </w:r>
          </w:p>
        </w:tc>
        <w:tc>
          <w:tcPr>
            <w:tcW w:w="1584" w:type="dxa"/>
          </w:tcPr>
          <w:p w14:paraId="3582EC69"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7AB4555A"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Sahel-savannah</w:t>
            </w:r>
          </w:p>
        </w:tc>
        <w:tc>
          <w:tcPr>
            <w:tcW w:w="1453" w:type="dxa"/>
          </w:tcPr>
          <w:p w14:paraId="475494E3" w14:textId="0B34CCB3"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475</w:t>
            </w:r>
          </w:p>
        </w:tc>
        <w:tc>
          <w:tcPr>
            <w:tcW w:w="1676" w:type="dxa"/>
          </w:tcPr>
          <w:p w14:paraId="18CE69BD" w14:textId="36443A13"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1,333</w:t>
            </w:r>
          </w:p>
        </w:tc>
        <w:tc>
          <w:tcPr>
            <w:tcW w:w="1038" w:type="dxa"/>
          </w:tcPr>
          <w:p w14:paraId="12E0AE98" w14:textId="5B17F803"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1,808</w:t>
            </w:r>
          </w:p>
        </w:tc>
      </w:tr>
      <w:tr w:rsidR="006D029A" w:rsidRPr="003E100E" w14:paraId="2D70B21B" w14:textId="5E53ACDB" w:rsidTr="003063B0">
        <w:trPr>
          <w:trHeight w:val="231"/>
        </w:trPr>
        <w:tc>
          <w:tcPr>
            <w:tcW w:w="1705" w:type="dxa"/>
          </w:tcPr>
          <w:p w14:paraId="4355682F"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Libga</w:t>
            </w:r>
          </w:p>
        </w:tc>
        <w:tc>
          <w:tcPr>
            <w:tcW w:w="1584" w:type="dxa"/>
          </w:tcPr>
          <w:p w14:paraId="3E8AB861"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6AD02AE4"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Sahel-savannah</w:t>
            </w:r>
          </w:p>
        </w:tc>
        <w:tc>
          <w:tcPr>
            <w:tcW w:w="1453" w:type="dxa"/>
          </w:tcPr>
          <w:p w14:paraId="5B735B58" w14:textId="039DA1FC"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256</w:t>
            </w:r>
          </w:p>
        </w:tc>
        <w:tc>
          <w:tcPr>
            <w:tcW w:w="1676" w:type="dxa"/>
          </w:tcPr>
          <w:p w14:paraId="4652B9CA" w14:textId="7274C543"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1,079</w:t>
            </w:r>
          </w:p>
        </w:tc>
        <w:tc>
          <w:tcPr>
            <w:tcW w:w="1038" w:type="dxa"/>
          </w:tcPr>
          <w:p w14:paraId="738416EF" w14:textId="41926A79"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1,335</w:t>
            </w:r>
          </w:p>
        </w:tc>
      </w:tr>
      <w:tr w:rsidR="006D029A" w:rsidRPr="003E100E" w14:paraId="540655D1" w14:textId="6D1C3634" w:rsidTr="003063B0">
        <w:trPr>
          <w:trHeight w:val="241"/>
        </w:trPr>
        <w:tc>
          <w:tcPr>
            <w:tcW w:w="1705" w:type="dxa"/>
          </w:tcPr>
          <w:p w14:paraId="576D8335"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Medie</w:t>
            </w:r>
          </w:p>
        </w:tc>
        <w:tc>
          <w:tcPr>
            <w:tcW w:w="1584" w:type="dxa"/>
          </w:tcPr>
          <w:p w14:paraId="1F4F7A72"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Peri-urban</w:t>
            </w:r>
          </w:p>
        </w:tc>
        <w:tc>
          <w:tcPr>
            <w:tcW w:w="2132" w:type="dxa"/>
          </w:tcPr>
          <w:p w14:paraId="47193A5C"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2106B7F8" w14:textId="515BE171"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0</w:t>
            </w:r>
          </w:p>
        </w:tc>
        <w:tc>
          <w:tcPr>
            <w:tcW w:w="1676" w:type="dxa"/>
          </w:tcPr>
          <w:p w14:paraId="3129BD26" w14:textId="04C09DCB"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2,478</w:t>
            </w:r>
          </w:p>
        </w:tc>
        <w:tc>
          <w:tcPr>
            <w:tcW w:w="1038" w:type="dxa"/>
          </w:tcPr>
          <w:p w14:paraId="19CC7738" w14:textId="290B8690"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2,478</w:t>
            </w:r>
          </w:p>
        </w:tc>
      </w:tr>
      <w:tr w:rsidR="006D029A" w:rsidRPr="003E100E" w14:paraId="7776CB8E" w14:textId="51544900" w:rsidTr="003063B0">
        <w:trPr>
          <w:trHeight w:val="231"/>
        </w:trPr>
        <w:tc>
          <w:tcPr>
            <w:tcW w:w="1705" w:type="dxa"/>
          </w:tcPr>
          <w:p w14:paraId="12170ECA"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Oyarifa</w:t>
            </w:r>
          </w:p>
        </w:tc>
        <w:tc>
          <w:tcPr>
            <w:tcW w:w="1584" w:type="dxa"/>
          </w:tcPr>
          <w:p w14:paraId="199F2963"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Peri-urban</w:t>
            </w:r>
          </w:p>
        </w:tc>
        <w:tc>
          <w:tcPr>
            <w:tcW w:w="2132" w:type="dxa"/>
          </w:tcPr>
          <w:p w14:paraId="0A0371D1"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38BF4DAD" w14:textId="4CE47BED"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0</w:t>
            </w:r>
          </w:p>
        </w:tc>
        <w:tc>
          <w:tcPr>
            <w:tcW w:w="1676" w:type="dxa"/>
          </w:tcPr>
          <w:p w14:paraId="1AD31DA8" w14:textId="6C72315C"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1,297</w:t>
            </w:r>
          </w:p>
        </w:tc>
        <w:tc>
          <w:tcPr>
            <w:tcW w:w="1038" w:type="dxa"/>
          </w:tcPr>
          <w:p w14:paraId="1E13C4EF" w14:textId="3A361DA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1,297</w:t>
            </w:r>
          </w:p>
        </w:tc>
      </w:tr>
      <w:tr w:rsidR="006D029A" w:rsidRPr="003E100E" w14:paraId="6EC88B45" w14:textId="61FAFCF8" w:rsidTr="003063B0">
        <w:trPr>
          <w:trHeight w:val="231"/>
        </w:trPr>
        <w:tc>
          <w:tcPr>
            <w:tcW w:w="1705" w:type="dxa"/>
          </w:tcPr>
          <w:p w14:paraId="236BF269"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Pagaza</w:t>
            </w:r>
          </w:p>
        </w:tc>
        <w:tc>
          <w:tcPr>
            <w:tcW w:w="1584" w:type="dxa"/>
          </w:tcPr>
          <w:p w14:paraId="7F3F684D"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3E916116"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Sahel-savannah</w:t>
            </w:r>
          </w:p>
        </w:tc>
        <w:tc>
          <w:tcPr>
            <w:tcW w:w="1453" w:type="dxa"/>
          </w:tcPr>
          <w:p w14:paraId="28EE5B31" w14:textId="7472FEB3"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320</w:t>
            </w:r>
          </w:p>
        </w:tc>
        <w:tc>
          <w:tcPr>
            <w:tcW w:w="1676" w:type="dxa"/>
          </w:tcPr>
          <w:p w14:paraId="27A0A2A4" w14:textId="73DC9499"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1,443</w:t>
            </w:r>
          </w:p>
        </w:tc>
        <w:tc>
          <w:tcPr>
            <w:tcW w:w="1038" w:type="dxa"/>
          </w:tcPr>
          <w:p w14:paraId="5B2D2A9C" w14:textId="491C5341"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1,763</w:t>
            </w:r>
          </w:p>
        </w:tc>
      </w:tr>
      <w:tr w:rsidR="006D029A" w:rsidRPr="003E100E" w14:paraId="050B8FCE" w14:textId="2699191E" w:rsidTr="003063B0">
        <w:trPr>
          <w:trHeight w:val="231"/>
        </w:trPr>
        <w:tc>
          <w:tcPr>
            <w:tcW w:w="1705" w:type="dxa"/>
          </w:tcPr>
          <w:p w14:paraId="1E93C5C9"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Takoradi</w:t>
            </w:r>
          </w:p>
        </w:tc>
        <w:tc>
          <w:tcPr>
            <w:tcW w:w="1584" w:type="dxa"/>
          </w:tcPr>
          <w:p w14:paraId="26178344"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Urban</w:t>
            </w:r>
          </w:p>
        </w:tc>
        <w:tc>
          <w:tcPr>
            <w:tcW w:w="2132" w:type="dxa"/>
          </w:tcPr>
          <w:p w14:paraId="6F1399F9"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466F3B21" w14:textId="7AA1FD6E"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0</w:t>
            </w:r>
          </w:p>
        </w:tc>
        <w:tc>
          <w:tcPr>
            <w:tcW w:w="1676" w:type="dxa"/>
          </w:tcPr>
          <w:p w14:paraId="14A8D312" w14:textId="703DAD49"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235</w:t>
            </w:r>
          </w:p>
        </w:tc>
        <w:tc>
          <w:tcPr>
            <w:tcW w:w="1038" w:type="dxa"/>
          </w:tcPr>
          <w:p w14:paraId="343C36B5" w14:textId="5EB2B84E"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235</w:t>
            </w:r>
          </w:p>
        </w:tc>
      </w:tr>
      <w:tr w:rsidR="006D029A" w:rsidRPr="003E100E" w14:paraId="7D4D44DE" w14:textId="002FBD56" w:rsidTr="003063B0">
        <w:trPr>
          <w:trHeight w:val="231"/>
        </w:trPr>
        <w:tc>
          <w:tcPr>
            <w:tcW w:w="1705" w:type="dxa"/>
          </w:tcPr>
          <w:p w14:paraId="27988158"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Tema</w:t>
            </w:r>
          </w:p>
        </w:tc>
        <w:tc>
          <w:tcPr>
            <w:tcW w:w="1584" w:type="dxa"/>
          </w:tcPr>
          <w:p w14:paraId="20A6C697"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Urban</w:t>
            </w:r>
          </w:p>
        </w:tc>
        <w:tc>
          <w:tcPr>
            <w:tcW w:w="2132" w:type="dxa"/>
          </w:tcPr>
          <w:p w14:paraId="391D5C7B"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Coastal</w:t>
            </w:r>
          </w:p>
        </w:tc>
        <w:tc>
          <w:tcPr>
            <w:tcW w:w="1453" w:type="dxa"/>
          </w:tcPr>
          <w:p w14:paraId="442FBE74" w14:textId="33844E16"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0</w:t>
            </w:r>
          </w:p>
        </w:tc>
        <w:tc>
          <w:tcPr>
            <w:tcW w:w="1676" w:type="dxa"/>
          </w:tcPr>
          <w:p w14:paraId="00F8F152" w14:textId="092DC588"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6</w:t>
            </w:r>
          </w:p>
        </w:tc>
        <w:tc>
          <w:tcPr>
            <w:tcW w:w="1038" w:type="dxa"/>
          </w:tcPr>
          <w:p w14:paraId="76AA4606" w14:textId="0955846C"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6</w:t>
            </w:r>
          </w:p>
        </w:tc>
      </w:tr>
      <w:tr w:rsidR="006D029A" w:rsidRPr="003E100E" w14:paraId="367CC3B4" w14:textId="26AB084B" w:rsidTr="003063B0">
        <w:trPr>
          <w:trHeight w:val="241"/>
        </w:trPr>
        <w:tc>
          <w:tcPr>
            <w:tcW w:w="1705" w:type="dxa"/>
          </w:tcPr>
          <w:p w14:paraId="1858000C"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Twifo Praso</w:t>
            </w:r>
          </w:p>
        </w:tc>
        <w:tc>
          <w:tcPr>
            <w:tcW w:w="1584" w:type="dxa"/>
          </w:tcPr>
          <w:p w14:paraId="03068888"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Rural</w:t>
            </w:r>
          </w:p>
        </w:tc>
        <w:tc>
          <w:tcPr>
            <w:tcW w:w="2132" w:type="dxa"/>
          </w:tcPr>
          <w:p w14:paraId="2CB0776A" w14:textId="77777777"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Forest</w:t>
            </w:r>
          </w:p>
        </w:tc>
        <w:tc>
          <w:tcPr>
            <w:tcW w:w="1453" w:type="dxa"/>
          </w:tcPr>
          <w:p w14:paraId="5D23594D" w14:textId="75B475D6"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50</w:t>
            </w:r>
          </w:p>
        </w:tc>
        <w:tc>
          <w:tcPr>
            <w:tcW w:w="1676" w:type="dxa"/>
          </w:tcPr>
          <w:p w14:paraId="04CAA800" w14:textId="3BFF9732"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120</w:t>
            </w:r>
          </w:p>
        </w:tc>
        <w:tc>
          <w:tcPr>
            <w:tcW w:w="1038" w:type="dxa"/>
          </w:tcPr>
          <w:p w14:paraId="3025D583" w14:textId="30C5CEEB" w:rsidR="006D029A" w:rsidRPr="003E100E" w:rsidRDefault="006D029A" w:rsidP="006D029A">
            <w:pPr>
              <w:spacing w:line="360" w:lineRule="auto"/>
              <w:jc w:val="both"/>
              <w:rPr>
                <w:rFonts w:ascii="Times New Roman" w:hAnsi="Times New Roman" w:cs="Times New Roman"/>
                <w:sz w:val="24"/>
                <w:szCs w:val="24"/>
              </w:rPr>
            </w:pPr>
            <w:r w:rsidRPr="003E100E">
              <w:rPr>
                <w:rFonts w:ascii="Times New Roman" w:hAnsi="Times New Roman" w:cs="Times New Roman"/>
                <w:sz w:val="24"/>
                <w:szCs w:val="24"/>
              </w:rPr>
              <w:t>170</w:t>
            </w:r>
          </w:p>
        </w:tc>
      </w:tr>
      <w:tr w:rsidR="006D029A" w:rsidRPr="003E100E" w14:paraId="73A0232C" w14:textId="1F774026" w:rsidTr="003063B0">
        <w:trPr>
          <w:trHeight w:val="231"/>
        </w:trPr>
        <w:tc>
          <w:tcPr>
            <w:tcW w:w="1705" w:type="dxa"/>
          </w:tcPr>
          <w:p w14:paraId="6B6CA44F" w14:textId="77777777" w:rsidR="006D029A" w:rsidRPr="003E100E" w:rsidRDefault="006D029A" w:rsidP="006D029A">
            <w:pPr>
              <w:spacing w:line="360" w:lineRule="auto"/>
              <w:jc w:val="both"/>
              <w:rPr>
                <w:rFonts w:ascii="Times New Roman" w:hAnsi="Times New Roman" w:cs="Times New Roman"/>
                <w:sz w:val="24"/>
                <w:szCs w:val="24"/>
              </w:rPr>
            </w:pPr>
          </w:p>
        </w:tc>
        <w:tc>
          <w:tcPr>
            <w:tcW w:w="1584" w:type="dxa"/>
          </w:tcPr>
          <w:p w14:paraId="41E85553" w14:textId="77777777" w:rsidR="006D029A" w:rsidRPr="003E100E" w:rsidRDefault="006D029A" w:rsidP="006D029A">
            <w:pPr>
              <w:spacing w:line="360" w:lineRule="auto"/>
              <w:jc w:val="both"/>
              <w:rPr>
                <w:rFonts w:ascii="Times New Roman" w:hAnsi="Times New Roman" w:cs="Times New Roman"/>
                <w:sz w:val="24"/>
                <w:szCs w:val="24"/>
              </w:rPr>
            </w:pPr>
          </w:p>
        </w:tc>
        <w:tc>
          <w:tcPr>
            <w:tcW w:w="2132" w:type="dxa"/>
          </w:tcPr>
          <w:p w14:paraId="091E16EA" w14:textId="77777777" w:rsidR="006D029A" w:rsidRPr="003E100E" w:rsidRDefault="006D029A" w:rsidP="006D029A">
            <w:pPr>
              <w:spacing w:line="360" w:lineRule="auto"/>
              <w:jc w:val="both"/>
              <w:rPr>
                <w:rFonts w:ascii="Times New Roman" w:hAnsi="Times New Roman" w:cs="Times New Roman"/>
                <w:sz w:val="24"/>
                <w:szCs w:val="24"/>
              </w:rPr>
            </w:pPr>
          </w:p>
        </w:tc>
        <w:tc>
          <w:tcPr>
            <w:tcW w:w="1453" w:type="dxa"/>
          </w:tcPr>
          <w:p w14:paraId="5C0CF99B" w14:textId="77777777" w:rsidR="006D029A" w:rsidRPr="003E100E" w:rsidRDefault="006D029A" w:rsidP="006D029A">
            <w:pPr>
              <w:spacing w:line="360" w:lineRule="auto"/>
              <w:jc w:val="both"/>
              <w:rPr>
                <w:rFonts w:ascii="Times New Roman" w:hAnsi="Times New Roman" w:cs="Times New Roman"/>
                <w:sz w:val="24"/>
                <w:szCs w:val="24"/>
              </w:rPr>
            </w:pPr>
          </w:p>
        </w:tc>
        <w:tc>
          <w:tcPr>
            <w:tcW w:w="1676" w:type="dxa"/>
          </w:tcPr>
          <w:p w14:paraId="0C261578" w14:textId="77777777" w:rsidR="006D029A" w:rsidRPr="003E100E" w:rsidRDefault="006D029A" w:rsidP="006D029A">
            <w:pPr>
              <w:spacing w:line="360" w:lineRule="auto"/>
              <w:jc w:val="both"/>
              <w:rPr>
                <w:rFonts w:ascii="Times New Roman" w:hAnsi="Times New Roman" w:cs="Times New Roman"/>
                <w:sz w:val="24"/>
                <w:szCs w:val="24"/>
              </w:rPr>
            </w:pPr>
          </w:p>
        </w:tc>
        <w:tc>
          <w:tcPr>
            <w:tcW w:w="1038" w:type="dxa"/>
          </w:tcPr>
          <w:p w14:paraId="78D08C37" w14:textId="6D9BC6CA" w:rsidR="006D029A" w:rsidRPr="003E100E" w:rsidRDefault="006D029A" w:rsidP="006D029A">
            <w:pPr>
              <w:spacing w:line="360" w:lineRule="auto"/>
              <w:jc w:val="both"/>
              <w:rPr>
                <w:rFonts w:ascii="Times New Roman" w:hAnsi="Times New Roman" w:cs="Times New Roman"/>
                <w:sz w:val="24"/>
                <w:szCs w:val="24"/>
              </w:rPr>
            </w:pPr>
          </w:p>
        </w:tc>
      </w:tr>
      <w:tr w:rsidR="006D029A" w:rsidRPr="003E100E" w14:paraId="4459F064" w14:textId="2DDBA7D8" w:rsidTr="003063B0">
        <w:trPr>
          <w:trHeight w:val="231"/>
        </w:trPr>
        <w:tc>
          <w:tcPr>
            <w:tcW w:w="1705" w:type="dxa"/>
          </w:tcPr>
          <w:p w14:paraId="61723F4D" w14:textId="77777777" w:rsidR="006D029A" w:rsidRPr="003E100E" w:rsidRDefault="006D029A" w:rsidP="006D029A">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Total</w:t>
            </w:r>
          </w:p>
        </w:tc>
        <w:tc>
          <w:tcPr>
            <w:tcW w:w="1584" w:type="dxa"/>
          </w:tcPr>
          <w:p w14:paraId="76F35199" w14:textId="77777777" w:rsidR="006D029A" w:rsidRPr="003E100E" w:rsidRDefault="006D029A" w:rsidP="006D029A">
            <w:pPr>
              <w:spacing w:line="360" w:lineRule="auto"/>
              <w:jc w:val="both"/>
              <w:rPr>
                <w:rFonts w:ascii="Times New Roman" w:hAnsi="Times New Roman" w:cs="Times New Roman"/>
                <w:b/>
                <w:sz w:val="24"/>
                <w:szCs w:val="24"/>
              </w:rPr>
            </w:pPr>
          </w:p>
        </w:tc>
        <w:tc>
          <w:tcPr>
            <w:tcW w:w="2132" w:type="dxa"/>
          </w:tcPr>
          <w:p w14:paraId="6F8E589C" w14:textId="77777777" w:rsidR="006D029A" w:rsidRPr="003E100E" w:rsidRDefault="006D029A" w:rsidP="006D029A">
            <w:pPr>
              <w:spacing w:line="360" w:lineRule="auto"/>
              <w:jc w:val="both"/>
              <w:rPr>
                <w:rFonts w:ascii="Times New Roman" w:hAnsi="Times New Roman" w:cs="Times New Roman"/>
                <w:b/>
                <w:sz w:val="24"/>
                <w:szCs w:val="24"/>
              </w:rPr>
            </w:pPr>
          </w:p>
        </w:tc>
        <w:tc>
          <w:tcPr>
            <w:tcW w:w="1453" w:type="dxa"/>
          </w:tcPr>
          <w:p w14:paraId="30A2FAAE" w14:textId="27197666" w:rsidR="006D029A" w:rsidRPr="003E100E" w:rsidRDefault="006D029A" w:rsidP="006D029A">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7,667</w:t>
            </w:r>
          </w:p>
        </w:tc>
        <w:tc>
          <w:tcPr>
            <w:tcW w:w="1676" w:type="dxa"/>
          </w:tcPr>
          <w:p w14:paraId="54436378" w14:textId="57583A1F" w:rsidR="006D029A" w:rsidRPr="003E100E" w:rsidRDefault="006D029A" w:rsidP="006D029A">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 xml:space="preserve">32,094 </w:t>
            </w:r>
          </w:p>
        </w:tc>
        <w:tc>
          <w:tcPr>
            <w:tcW w:w="1038" w:type="dxa"/>
          </w:tcPr>
          <w:p w14:paraId="7777A74B" w14:textId="2F9FE33E" w:rsidR="006D029A" w:rsidRPr="003E100E" w:rsidRDefault="006D029A" w:rsidP="006D029A">
            <w:pPr>
              <w:spacing w:line="360" w:lineRule="auto"/>
              <w:jc w:val="both"/>
              <w:rPr>
                <w:rFonts w:ascii="Times New Roman" w:hAnsi="Times New Roman" w:cs="Times New Roman"/>
                <w:b/>
                <w:sz w:val="24"/>
                <w:szCs w:val="24"/>
              </w:rPr>
            </w:pPr>
            <w:r w:rsidRPr="003E100E">
              <w:rPr>
                <w:rFonts w:ascii="Times New Roman" w:hAnsi="Times New Roman" w:cs="Times New Roman"/>
                <w:b/>
                <w:sz w:val="24"/>
                <w:szCs w:val="24"/>
              </w:rPr>
              <w:t>39,761</w:t>
            </w:r>
          </w:p>
        </w:tc>
      </w:tr>
    </w:tbl>
    <w:p w14:paraId="496807D1" w14:textId="77777777" w:rsidR="00D67DD6" w:rsidRPr="003E100E" w:rsidRDefault="00D67DD6" w:rsidP="00CC57CF">
      <w:pPr>
        <w:spacing w:line="480" w:lineRule="auto"/>
        <w:jc w:val="both"/>
        <w:rPr>
          <w:rFonts w:ascii="Times New Roman" w:hAnsi="Times New Roman" w:cs="Times New Roman"/>
          <w:sz w:val="24"/>
          <w:szCs w:val="24"/>
        </w:rPr>
      </w:pPr>
    </w:p>
    <w:p w14:paraId="3700AE73" w14:textId="501908AF" w:rsidR="006D3C1F" w:rsidRPr="003E100E" w:rsidRDefault="006D3C1F" w:rsidP="00CC57CF">
      <w:pPr>
        <w:spacing w:line="480" w:lineRule="auto"/>
        <w:jc w:val="both"/>
        <w:rPr>
          <w:rFonts w:ascii="Times New Roman" w:hAnsi="Times New Roman" w:cs="Times New Roman"/>
          <w:sz w:val="24"/>
          <w:szCs w:val="24"/>
        </w:rPr>
      </w:pPr>
      <w:r w:rsidRPr="00660F85">
        <w:rPr>
          <w:rFonts w:ascii="Times New Roman" w:hAnsi="Times New Roman" w:cs="Times New Roman"/>
          <w:i/>
          <w:iCs/>
          <w:sz w:val="24"/>
          <w:szCs w:val="24"/>
        </w:rPr>
        <w:t>Culex</w:t>
      </w:r>
      <w:r w:rsidRPr="003E100E">
        <w:rPr>
          <w:rFonts w:ascii="Times New Roman" w:hAnsi="Times New Roman" w:cs="Times New Roman"/>
          <w:sz w:val="24"/>
          <w:szCs w:val="24"/>
        </w:rPr>
        <w:t xml:space="preserve"> mosquito</w:t>
      </w:r>
      <w:r w:rsidR="007D741B" w:rsidRPr="003E100E">
        <w:rPr>
          <w:rFonts w:ascii="Times New Roman" w:hAnsi="Times New Roman" w:cs="Times New Roman"/>
          <w:sz w:val="24"/>
          <w:szCs w:val="24"/>
        </w:rPr>
        <w:t xml:space="preserve"> abundance</w:t>
      </w:r>
      <w:r w:rsidRPr="003E100E">
        <w:rPr>
          <w:rFonts w:ascii="Times New Roman" w:hAnsi="Times New Roman" w:cs="Times New Roman"/>
          <w:sz w:val="24"/>
          <w:szCs w:val="24"/>
        </w:rPr>
        <w:t xml:space="preserve"> were </w:t>
      </w:r>
      <w:r w:rsidR="007D741B" w:rsidRPr="003E100E">
        <w:rPr>
          <w:rFonts w:ascii="Times New Roman" w:hAnsi="Times New Roman" w:cs="Times New Roman"/>
          <w:sz w:val="24"/>
          <w:szCs w:val="24"/>
        </w:rPr>
        <w:t xml:space="preserve">higher </w:t>
      </w:r>
      <w:r w:rsidRPr="003E100E">
        <w:rPr>
          <w:rFonts w:ascii="Times New Roman" w:hAnsi="Times New Roman" w:cs="Times New Roman"/>
          <w:sz w:val="24"/>
          <w:szCs w:val="24"/>
        </w:rPr>
        <w:t xml:space="preserve">during the dry season </w:t>
      </w:r>
      <w:r w:rsidR="00EA52BF" w:rsidRPr="003E100E">
        <w:rPr>
          <w:rFonts w:ascii="Times New Roman" w:hAnsi="Times New Roman" w:cs="Times New Roman"/>
          <w:sz w:val="24"/>
          <w:szCs w:val="24"/>
        </w:rPr>
        <w:t>60.69% (2</w:t>
      </w:r>
      <w:r w:rsidR="007D5EFD" w:rsidRPr="003E100E">
        <w:rPr>
          <w:rFonts w:ascii="Times New Roman" w:hAnsi="Times New Roman" w:cs="Times New Roman"/>
          <w:sz w:val="24"/>
          <w:szCs w:val="24"/>
        </w:rPr>
        <w:t xml:space="preserve">4,131/39,761) </w:t>
      </w:r>
      <w:r w:rsidR="007D741B" w:rsidRPr="003E100E">
        <w:rPr>
          <w:rFonts w:ascii="Times New Roman" w:hAnsi="Times New Roman" w:cs="Times New Roman"/>
          <w:sz w:val="24"/>
          <w:szCs w:val="24"/>
        </w:rPr>
        <w:t xml:space="preserve">compared to </w:t>
      </w:r>
      <w:r w:rsidR="007D5EFD" w:rsidRPr="003E100E">
        <w:rPr>
          <w:rFonts w:ascii="Times New Roman" w:hAnsi="Times New Roman" w:cs="Times New Roman"/>
          <w:sz w:val="24"/>
          <w:szCs w:val="24"/>
        </w:rPr>
        <w:t>the rainy</w:t>
      </w:r>
      <w:r w:rsidR="00EA52BF" w:rsidRPr="003E100E">
        <w:rPr>
          <w:rFonts w:ascii="Times New Roman" w:hAnsi="Times New Roman" w:cs="Times New Roman"/>
          <w:sz w:val="24"/>
          <w:szCs w:val="24"/>
        </w:rPr>
        <w:t xml:space="preserve"> season 39.31% (15,630/39,761)</w:t>
      </w:r>
      <w:r w:rsidR="00C02CA8" w:rsidRPr="003E100E">
        <w:rPr>
          <w:rFonts w:ascii="Times New Roman" w:hAnsi="Times New Roman" w:cs="Times New Roman"/>
          <w:sz w:val="24"/>
          <w:szCs w:val="24"/>
        </w:rPr>
        <w:t xml:space="preserve"> (Figure </w:t>
      </w:r>
      <w:r w:rsidR="00F80C42" w:rsidRPr="003E100E">
        <w:rPr>
          <w:rFonts w:ascii="Times New Roman" w:hAnsi="Times New Roman" w:cs="Times New Roman"/>
          <w:sz w:val="24"/>
          <w:szCs w:val="24"/>
        </w:rPr>
        <w:t>2</w:t>
      </w:r>
      <w:r w:rsidR="00D67DD6" w:rsidRPr="003E100E">
        <w:rPr>
          <w:rFonts w:ascii="Times New Roman" w:hAnsi="Times New Roman" w:cs="Times New Roman"/>
          <w:sz w:val="24"/>
          <w:szCs w:val="24"/>
        </w:rPr>
        <w:t>)</w:t>
      </w:r>
      <w:r w:rsidR="00EA52BF" w:rsidRPr="003E100E">
        <w:rPr>
          <w:rFonts w:ascii="Times New Roman" w:hAnsi="Times New Roman" w:cs="Times New Roman"/>
          <w:sz w:val="24"/>
          <w:szCs w:val="24"/>
        </w:rPr>
        <w:t>.</w:t>
      </w:r>
      <w:r w:rsidR="00D67DD6" w:rsidRPr="003E100E">
        <w:rPr>
          <w:rFonts w:ascii="Times New Roman" w:hAnsi="Times New Roman" w:cs="Times New Roman"/>
          <w:sz w:val="24"/>
          <w:szCs w:val="24"/>
        </w:rPr>
        <w:t xml:space="preserve"> </w:t>
      </w:r>
    </w:p>
    <w:p w14:paraId="6C06D6E6" w14:textId="6E90D9E5" w:rsidR="00CC57CF" w:rsidRPr="003E100E" w:rsidRDefault="006634AD" w:rsidP="00CC57CF">
      <w:pPr>
        <w:spacing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 xml:space="preserve">Figure </w:t>
      </w:r>
      <w:r w:rsidR="00F80C42" w:rsidRPr="003E100E">
        <w:rPr>
          <w:rFonts w:ascii="Times New Roman" w:hAnsi="Times New Roman" w:cs="Times New Roman"/>
          <w:b/>
          <w:sz w:val="24"/>
          <w:szCs w:val="24"/>
        </w:rPr>
        <w:t>2</w:t>
      </w:r>
      <w:r w:rsidRPr="003E100E">
        <w:rPr>
          <w:rFonts w:ascii="Times New Roman" w:hAnsi="Times New Roman" w:cs="Times New Roman"/>
          <w:b/>
          <w:sz w:val="24"/>
          <w:szCs w:val="24"/>
        </w:rPr>
        <w:t>:</w:t>
      </w:r>
      <w:r w:rsidRPr="003E100E">
        <w:rPr>
          <w:rFonts w:ascii="Times New Roman" w:hAnsi="Times New Roman" w:cs="Times New Roman"/>
          <w:b/>
          <w:sz w:val="24"/>
          <w:szCs w:val="24"/>
        </w:rPr>
        <w:tab/>
      </w:r>
      <w:r w:rsidR="00783177" w:rsidRPr="003E100E">
        <w:rPr>
          <w:rFonts w:ascii="Times New Roman" w:hAnsi="Times New Roman" w:cs="Times New Roman"/>
          <w:b/>
          <w:sz w:val="24"/>
          <w:szCs w:val="24"/>
        </w:rPr>
        <w:t xml:space="preserve">Seasonal distribution of </w:t>
      </w:r>
      <w:r w:rsidR="00783177" w:rsidRPr="006664FB">
        <w:rPr>
          <w:rFonts w:ascii="Times New Roman" w:hAnsi="Times New Roman" w:cs="Times New Roman"/>
          <w:b/>
          <w:i/>
          <w:iCs/>
          <w:sz w:val="24"/>
          <w:szCs w:val="24"/>
        </w:rPr>
        <w:t>Culex</w:t>
      </w:r>
      <w:r w:rsidR="00783177" w:rsidRPr="003E100E">
        <w:rPr>
          <w:rFonts w:ascii="Times New Roman" w:hAnsi="Times New Roman" w:cs="Times New Roman"/>
          <w:b/>
          <w:sz w:val="24"/>
          <w:szCs w:val="24"/>
        </w:rPr>
        <w:t xml:space="preserve"> mosquitoes in Ghana</w:t>
      </w:r>
    </w:p>
    <w:p w14:paraId="52E5FD39" w14:textId="1DA23634" w:rsidR="008A690C" w:rsidRPr="003E100E" w:rsidRDefault="00DD30CB" w:rsidP="008A690C">
      <w:pPr>
        <w:spacing w:line="480" w:lineRule="auto"/>
        <w:jc w:val="both"/>
        <w:rPr>
          <w:rFonts w:ascii="Times New Roman" w:hAnsi="Times New Roman" w:cs="Times New Roman"/>
          <w:b/>
          <w:sz w:val="24"/>
          <w:szCs w:val="24"/>
        </w:rPr>
      </w:pPr>
      <w:r w:rsidRPr="003E100E">
        <w:rPr>
          <w:rFonts w:ascii="Times New Roman" w:hAnsi="Times New Roman" w:cs="Times New Roman"/>
          <w:b/>
          <w:sz w:val="24"/>
          <w:szCs w:val="24"/>
        </w:rPr>
        <w:lastRenderedPageBreak/>
        <w:t>Abundance</w:t>
      </w:r>
      <w:r w:rsidR="008A690C" w:rsidRPr="003E100E">
        <w:rPr>
          <w:rFonts w:ascii="Times New Roman" w:hAnsi="Times New Roman" w:cs="Times New Roman"/>
          <w:b/>
          <w:sz w:val="24"/>
          <w:szCs w:val="24"/>
        </w:rPr>
        <w:t xml:space="preserve"> and distribution of </w:t>
      </w:r>
      <w:r w:rsidR="008A690C" w:rsidRPr="006664FB">
        <w:rPr>
          <w:rFonts w:ascii="Times New Roman" w:hAnsi="Times New Roman" w:cs="Times New Roman"/>
          <w:b/>
          <w:i/>
          <w:iCs/>
          <w:sz w:val="24"/>
          <w:szCs w:val="24"/>
        </w:rPr>
        <w:t>Aedes</w:t>
      </w:r>
      <w:r w:rsidR="008A690C" w:rsidRPr="003E100E">
        <w:rPr>
          <w:rFonts w:ascii="Times New Roman" w:hAnsi="Times New Roman" w:cs="Times New Roman"/>
          <w:b/>
          <w:sz w:val="24"/>
          <w:szCs w:val="24"/>
        </w:rPr>
        <w:t xml:space="preserve"> mosquitoes in Ghana</w:t>
      </w:r>
    </w:p>
    <w:p w14:paraId="0C8E7DB3" w14:textId="0C82CE20" w:rsidR="00F4323C" w:rsidRPr="003E100E" w:rsidRDefault="008A690C" w:rsidP="008A690C">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 xml:space="preserve">A total of </w:t>
      </w:r>
      <w:r w:rsidR="00923D10" w:rsidRPr="003E100E">
        <w:rPr>
          <w:rFonts w:ascii="Times New Roman" w:hAnsi="Times New Roman" w:cs="Times New Roman"/>
          <w:sz w:val="24"/>
          <w:szCs w:val="24"/>
        </w:rPr>
        <w:t>6</w:t>
      </w:r>
      <w:r w:rsidR="001614A7" w:rsidRPr="003E100E">
        <w:rPr>
          <w:rFonts w:ascii="Times New Roman" w:hAnsi="Times New Roman" w:cs="Times New Roman"/>
          <w:sz w:val="24"/>
          <w:szCs w:val="24"/>
        </w:rPr>
        <w:t>,047</w:t>
      </w:r>
      <w:r w:rsidRPr="003E100E">
        <w:rPr>
          <w:rFonts w:ascii="Times New Roman" w:hAnsi="Times New Roman" w:cs="Times New Roman"/>
          <w:sz w:val="24"/>
          <w:szCs w:val="24"/>
        </w:rPr>
        <w:t xml:space="preserve"> </w:t>
      </w:r>
      <w:r w:rsidRPr="00660F85">
        <w:rPr>
          <w:rFonts w:ascii="Times New Roman" w:hAnsi="Times New Roman" w:cs="Times New Roman"/>
          <w:i/>
          <w:iCs/>
          <w:sz w:val="24"/>
          <w:szCs w:val="24"/>
        </w:rPr>
        <w:t>Aedes</w:t>
      </w:r>
      <w:r w:rsidRPr="003E100E">
        <w:rPr>
          <w:rFonts w:ascii="Times New Roman" w:hAnsi="Times New Roman" w:cs="Times New Roman"/>
          <w:sz w:val="24"/>
          <w:szCs w:val="24"/>
        </w:rPr>
        <w:t xml:space="preserve"> mosquitoes w</w:t>
      </w:r>
      <w:r w:rsidR="005C730F" w:rsidRPr="003E100E">
        <w:rPr>
          <w:rFonts w:ascii="Times New Roman" w:hAnsi="Times New Roman" w:cs="Times New Roman"/>
          <w:sz w:val="24"/>
          <w:szCs w:val="24"/>
        </w:rPr>
        <w:t xml:space="preserve">ere collected </w:t>
      </w:r>
      <w:r w:rsidR="009C7AB7">
        <w:rPr>
          <w:rFonts w:ascii="Times New Roman" w:hAnsi="Times New Roman" w:cs="Times New Roman"/>
          <w:sz w:val="24"/>
          <w:szCs w:val="24"/>
        </w:rPr>
        <w:t>in</w:t>
      </w:r>
      <w:r w:rsidR="005C730F" w:rsidRPr="003E100E">
        <w:rPr>
          <w:rFonts w:ascii="Times New Roman" w:hAnsi="Times New Roman" w:cs="Times New Roman"/>
          <w:sz w:val="24"/>
          <w:szCs w:val="24"/>
        </w:rPr>
        <w:t xml:space="preserve"> </w:t>
      </w:r>
      <w:r w:rsidR="007D741B" w:rsidRPr="003E100E">
        <w:rPr>
          <w:rFonts w:ascii="Times New Roman" w:hAnsi="Times New Roman" w:cs="Times New Roman"/>
          <w:sz w:val="24"/>
          <w:szCs w:val="24"/>
        </w:rPr>
        <w:t xml:space="preserve">sites in different ecological zones of </w:t>
      </w:r>
      <w:r w:rsidR="005C730F" w:rsidRPr="003E100E">
        <w:rPr>
          <w:rFonts w:ascii="Times New Roman" w:hAnsi="Times New Roman" w:cs="Times New Roman"/>
          <w:sz w:val="24"/>
          <w:szCs w:val="24"/>
        </w:rPr>
        <w:t>Ghana</w:t>
      </w:r>
      <w:r w:rsidRPr="003E100E">
        <w:rPr>
          <w:rFonts w:ascii="Times New Roman" w:hAnsi="Times New Roman" w:cs="Times New Roman"/>
          <w:sz w:val="24"/>
          <w:szCs w:val="24"/>
        </w:rPr>
        <w:t xml:space="preserve"> (Table 2). </w:t>
      </w:r>
      <w:r w:rsidR="008213BB" w:rsidRPr="003E100E">
        <w:rPr>
          <w:rFonts w:ascii="Times New Roman" w:hAnsi="Times New Roman" w:cs="Times New Roman"/>
          <w:sz w:val="24"/>
          <w:szCs w:val="24"/>
        </w:rPr>
        <w:t xml:space="preserve">The </w:t>
      </w:r>
      <w:r w:rsidR="008213BB" w:rsidRPr="00660F85">
        <w:rPr>
          <w:rFonts w:ascii="Times New Roman" w:hAnsi="Times New Roman" w:cs="Times New Roman"/>
          <w:i/>
          <w:iCs/>
          <w:sz w:val="24"/>
          <w:szCs w:val="24"/>
        </w:rPr>
        <w:t>Aedes</w:t>
      </w:r>
      <w:r w:rsidR="008213BB" w:rsidRPr="003E100E">
        <w:rPr>
          <w:rFonts w:ascii="Times New Roman" w:hAnsi="Times New Roman" w:cs="Times New Roman"/>
          <w:sz w:val="24"/>
          <w:szCs w:val="24"/>
        </w:rPr>
        <w:t xml:space="preserve"> mosquitoes were </w:t>
      </w:r>
      <w:r w:rsidR="007E4544" w:rsidRPr="003E100E">
        <w:rPr>
          <w:rFonts w:ascii="Times New Roman" w:hAnsi="Times New Roman" w:cs="Times New Roman"/>
          <w:sz w:val="24"/>
          <w:szCs w:val="24"/>
        </w:rPr>
        <w:t xml:space="preserve">sampled </w:t>
      </w:r>
      <w:r w:rsidR="008213BB" w:rsidRPr="003E100E">
        <w:rPr>
          <w:rFonts w:ascii="Times New Roman" w:hAnsi="Times New Roman" w:cs="Times New Roman"/>
          <w:sz w:val="24"/>
          <w:szCs w:val="24"/>
        </w:rPr>
        <w:t>predominately outdoors 8</w:t>
      </w:r>
      <w:r w:rsidR="00E94308" w:rsidRPr="003E100E">
        <w:rPr>
          <w:rFonts w:ascii="Times New Roman" w:hAnsi="Times New Roman" w:cs="Times New Roman"/>
          <w:sz w:val="24"/>
          <w:szCs w:val="24"/>
        </w:rPr>
        <w:t>8.03</w:t>
      </w:r>
      <w:r w:rsidR="008213BB" w:rsidRPr="003E100E">
        <w:rPr>
          <w:rFonts w:ascii="Times New Roman" w:hAnsi="Times New Roman" w:cs="Times New Roman"/>
          <w:sz w:val="24"/>
          <w:szCs w:val="24"/>
        </w:rPr>
        <w:t>% (5</w:t>
      </w:r>
      <w:r w:rsidR="001614A7" w:rsidRPr="003E100E">
        <w:rPr>
          <w:rFonts w:ascii="Times New Roman" w:hAnsi="Times New Roman" w:cs="Times New Roman"/>
          <w:sz w:val="24"/>
          <w:szCs w:val="24"/>
        </w:rPr>
        <w:t>,323/6,047</w:t>
      </w:r>
      <w:r w:rsidR="008213BB" w:rsidRPr="003E100E">
        <w:rPr>
          <w:rFonts w:ascii="Times New Roman" w:hAnsi="Times New Roman" w:cs="Times New Roman"/>
          <w:sz w:val="24"/>
          <w:szCs w:val="24"/>
        </w:rPr>
        <w:t>) whereas 1</w:t>
      </w:r>
      <w:r w:rsidR="00E94308" w:rsidRPr="003E100E">
        <w:rPr>
          <w:rFonts w:ascii="Times New Roman" w:hAnsi="Times New Roman" w:cs="Times New Roman"/>
          <w:sz w:val="24"/>
          <w:szCs w:val="24"/>
        </w:rPr>
        <w:t>1.97</w:t>
      </w:r>
      <w:r w:rsidR="008213BB" w:rsidRPr="003E100E">
        <w:rPr>
          <w:rFonts w:ascii="Times New Roman" w:hAnsi="Times New Roman" w:cs="Times New Roman"/>
          <w:sz w:val="24"/>
          <w:szCs w:val="24"/>
        </w:rPr>
        <w:t>% (724</w:t>
      </w:r>
      <w:r w:rsidR="001614A7" w:rsidRPr="003E100E">
        <w:rPr>
          <w:rFonts w:ascii="Times New Roman" w:hAnsi="Times New Roman" w:cs="Times New Roman"/>
          <w:sz w:val="24"/>
          <w:szCs w:val="24"/>
        </w:rPr>
        <w:t>/6,047</w:t>
      </w:r>
      <w:r w:rsidR="008213BB" w:rsidRPr="003E100E">
        <w:rPr>
          <w:rFonts w:ascii="Times New Roman" w:hAnsi="Times New Roman" w:cs="Times New Roman"/>
          <w:sz w:val="24"/>
          <w:szCs w:val="24"/>
        </w:rPr>
        <w:t xml:space="preserve">) were indoors. </w:t>
      </w:r>
      <w:r w:rsidR="00141B74" w:rsidRPr="003E100E">
        <w:rPr>
          <w:rFonts w:ascii="Times New Roman" w:hAnsi="Times New Roman" w:cs="Times New Roman"/>
          <w:i/>
          <w:sz w:val="24"/>
          <w:szCs w:val="24"/>
        </w:rPr>
        <w:t>Aedes aegypti</w:t>
      </w:r>
      <w:r w:rsidR="00141B74" w:rsidRPr="003E100E">
        <w:rPr>
          <w:rFonts w:ascii="Times New Roman" w:hAnsi="Times New Roman" w:cs="Times New Roman"/>
          <w:sz w:val="24"/>
          <w:szCs w:val="24"/>
        </w:rPr>
        <w:t xml:space="preserve"> mosquitoes were the most abundant </w:t>
      </w:r>
      <w:r w:rsidR="00141B74" w:rsidRPr="00660F85">
        <w:rPr>
          <w:rFonts w:ascii="Times New Roman" w:hAnsi="Times New Roman" w:cs="Times New Roman"/>
          <w:i/>
          <w:iCs/>
          <w:sz w:val="24"/>
          <w:szCs w:val="24"/>
        </w:rPr>
        <w:t>Aedes</w:t>
      </w:r>
      <w:r w:rsidR="00141B74" w:rsidRPr="003E100E">
        <w:rPr>
          <w:rFonts w:ascii="Times New Roman" w:hAnsi="Times New Roman" w:cs="Times New Roman"/>
          <w:sz w:val="24"/>
          <w:szCs w:val="24"/>
        </w:rPr>
        <w:t xml:space="preserve"> sampled in all the communities</w:t>
      </w:r>
      <w:r w:rsidR="00DC539F" w:rsidRPr="003E100E">
        <w:rPr>
          <w:rFonts w:ascii="Times New Roman" w:hAnsi="Times New Roman" w:cs="Times New Roman"/>
          <w:sz w:val="24"/>
          <w:szCs w:val="24"/>
        </w:rPr>
        <w:t xml:space="preserve"> (5,817/6,047)</w:t>
      </w:r>
      <w:r w:rsidR="00141B74" w:rsidRPr="003E100E">
        <w:rPr>
          <w:rFonts w:ascii="Times New Roman" w:hAnsi="Times New Roman" w:cs="Times New Roman"/>
          <w:sz w:val="24"/>
          <w:szCs w:val="24"/>
        </w:rPr>
        <w:t xml:space="preserve">. </w:t>
      </w:r>
      <w:r w:rsidR="00953821" w:rsidRPr="003E100E">
        <w:rPr>
          <w:rFonts w:ascii="Times New Roman" w:hAnsi="Times New Roman" w:cs="Times New Roman"/>
          <w:i/>
          <w:sz w:val="24"/>
          <w:szCs w:val="24"/>
        </w:rPr>
        <w:t xml:space="preserve">Aedes vittatus </w:t>
      </w:r>
      <w:r w:rsidR="00953821" w:rsidRPr="003E100E">
        <w:rPr>
          <w:rFonts w:ascii="Times New Roman" w:hAnsi="Times New Roman" w:cs="Times New Roman"/>
          <w:sz w:val="24"/>
          <w:szCs w:val="24"/>
        </w:rPr>
        <w:t>mosquitoes</w:t>
      </w:r>
      <w:r w:rsidR="00DC539F" w:rsidRPr="003E100E">
        <w:rPr>
          <w:rFonts w:ascii="Times New Roman" w:hAnsi="Times New Roman" w:cs="Times New Roman"/>
          <w:sz w:val="24"/>
          <w:szCs w:val="24"/>
        </w:rPr>
        <w:t xml:space="preserve"> (108/6,047)</w:t>
      </w:r>
      <w:r w:rsidR="00953821" w:rsidRPr="003E100E">
        <w:rPr>
          <w:rFonts w:ascii="Times New Roman" w:hAnsi="Times New Roman" w:cs="Times New Roman"/>
          <w:sz w:val="24"/>
          <w:szCs w:val="24"/>
        </w:rPr>
        <w:t xml:space="preserve"> were found in Accra. </w:t>
      </w:r>
      <w:r w:rsidR="00141B74" w:rsidRPr="003E100E">
        <w:rPr>
          <w:rFonts w:ascii="Times New Roman" w:hAnsi="Times New Roman" w:cs="Times New Roman"/>
          <w:i/>
          <w:sz w:val="24"/>
          <w:szCs w:val="24"/>
        </w:rPr>
        <w:t>Aedes albopictus</w:t>
      </w:r>
      <w:r w:rsidR="00141B74" w:rsidRPr="003E100E">
        <w:rPr>
          <w:rFonts w:ascii="Times New Roman" w:hAnsi="Times New Roman" w:cs="Times New Roman"/>
          <w:sz w:val="24"/>
          <w:szCs w:val="24"/>
        </w:rPr>
        <w:t xml:space="preserve"> </w:t>
      </w:r>
      <w:r w:rsidR="00DC539F" w:rsidRPr="003E100E">
        <w:rPr>
          <w:rFonts w:ascii="Times New Roman" w:hAnsi="Times New Roman" w:cs="Times New Roman"/>
          <w:sz w:val="24"/>
          <w:szCs w:val="24"/>
        </w:rPr>
        <w:t xml:space="preserve">(116/6,047) </w:t>
      </w:r>
      <w:r w:rsidR="009033C4" w:rsidRPr="003E100E">
        <w:rPr>
          <w:rFonts w:ascii="Times New Roman" w:hAnsi="Times New Roman" w:cs="Times New Roman"/>
          <w:sz w:val="24"/>
          <w:szCs w:val="24"/>
        </w:rPr>
        <w:t xml:space="preserve">and </w:t>
      </w:r>
      <w:r w:rsidR="009033C4" w:rsidRPr="003E100E">
        <w:rPr>
          <w:rFonts w:ascii="Times New Roman" w:hAnsi="Times New Roman" w:cs="Times New Roman"/>
          <w:i/>
          <w:sz w:val="24"/>
          <w:szCs w:val="24"/>
        </w:rPr>
        <w:t>Aedes chemulpoensis</w:t>
      </w:r>
      <w:r w:rsidR="009033C4" w:rsidRPr="003E100E">
        <w:rPr>
          <w:rFonts w:ascii="Times New Roman" w:hAnsi="Times New Roman" w:cs="Times New Roman"/>
          <w:sz w:val="24"/>
          <w:szCs w:val="24"/>
        </w:rPr>
        <w:t xml:space="preserve"> </w:t>
      </w:r>
      <w:r w:rsidR="00DC539F" w:rsidRPr="003E100E">
        <w:rPr>
          <w:rFonts w:ascii="Times New Roman" w:hAnsi="Times New Roman" w:cs="Times New Roman"/>
          <w:sz w:val="24"/>
          <w:szCs w:val="24"/>
        </w:rPr>
        <w:t>(6/</w:t>
      </w:r>
      <w:r w:rsidR="00A36545" w:rsidRPr="003E100E">
        <w:rPr>
          <w:rFonts w:ascii="Times New Roman" w:hAnsi="Times New Roman" w:cs="Times New Roman"/>
          <w:sz w:val="24"/>
          <w:szCs w:val="24"/>
        </w:rPr>
        <w:t xml:space="preserve">6,047) </w:t>
      </w:r>
      <w:r w:rsidR="00141B74" w:rsidRPr="003E100E">
        <w:rPr>
          <w:rFonts w:ascii="Times New Roman" w:hAnsi="Times New Roman" w:cs="Times New Roman"/>
          <w:sz w:val="24"/>
          <w:szCs w:val="24"/>
        </w:rPr>
        <w:t>m</w:t>
      </w:r>
      <w:r w:rsidR="002400DB" w:rsidRPr="003E100E">
        <w:rPr>
          <w:rFonts w:ascii="Times New Roman" w:hAnsi="Times New Roman" w:cs="Times New Roman"/>
          <w:sz w:val="24"/>
          <w:szCs w:val="24"/>
        </w:rPr>
        <w:t>osquitoes were found in Takoradi, an</w:t>
      </w:r>
      <w:r w:rsidR="00141B74" w:rsidRPr="003E100E">
        <w:rPr>
          <w:rFonts w:ascii="Times New Roman" w:hAnsi="Times New Roman" w:cs="Times New Roman"/>
          <w:sz w:val="24"/>
          <w:szCs w:val="24"/>
        </w:rPr>
        <w:t xml:space="preserve"> </w:t>
      </w:r>
      <w:r w:rsidR="002400DB" w:rsidRPr="003E100E">
        <w:rPr>
          <w:rFonts w:ascii="Times New Roman" w:hAnsi="Times New Roman" w:cs="Times New Roman"/>
          <w:sz w:val="24"/>
          <w:szCs w:val="24"/>
        </w:rPr>
        <w:t>urban settlement</w:t>
      </w:r>
      <w:r w:rsidR="00F80C42" w:rsidRPr="003E100E">
        <w:rPr>
          <w:rFonts w:ascii="Times New Roman" w:hAnsi="Times New Roman" w:cs="Times New Roman"/>
          <w:sz w:val="24"/>
          <w:szCs w:val="24"/>
        </w:rPr>
        <w:t xml:space="preserve"> (Figure </w:t>
      </w:r>
      <w:r w:rsidR="006B057B" w:rsidRPr="003E100E">
        <w:rPr>
          <w:rFonts w:ascii="Times New Roman" w:hAnsi="Times New Roman" w:cs="Times New Roman"/>
          <w:sz w:val="24"/>
          <w:szCs w:val="24"/>
        </w:rPr>
        <w:t>3</w:t>
      </w:r>
      <w:r w:rsidR="00141B74" w:rsidRPr="003E100E">
        <w:rPr>
          <w:rFonts w:ascii="Times New Roman" w:hAnsi="Times New Roman" w:cs="Times New Roman"/>
          <w:sz w:val="24"/>
          <w:szCs w:val="24"/>
        </w:rPr>
        <w:t xml:space="preserve">).  </w:t>
      </w:r>
      <w:r w:rsidR="0078110D" w:rsidRPr="003E100E">
        <w:rPr>
          <w:rFonts w:ascii="Times New Roman" w:hAnsi="Times New Roman" w:cs="Times New Roman"/>
          <w:sz w:val="24"/>
          <w:szCs w:val="24"/>
        </w:rPr>
        <w:t xml:space="preserve">The invasive </w:t>
      </w:r>
      <w:r w:rsidR="0078110D" w:rsidRPr="003E100E">
        <w:rPr>
          <w:rFonts w:ascii="Times New Roman" w:hAnsi="Times New Roman" w:cs="Times New Roman"/>
          <w:i/>
          <w:sz w:val="24"/>
          <w:szCs w:val="24"/>
        </w:rPr>
        <w:t>Aedes albopictus</w:t>
      </w:r>
      <w:r w:rsidR="0078110D" w:rsidRPr="003E100E">
        <w:rPr>
          <w:rFonts w:ascii="Times New Roman" w:hAnsi="Times New Roman" w:cs="Times New Roman"/>
          <w:sz w:val="24"/>
          <w:szCs w:val="24"/>
        </w:rPr>
        <w:t xml:space="preserve"> has recently been found from 2023. </w:t>
      </w:r>
    </w:p>
    <w:p w14:paraId="196F85F5" w14:textId="77777777" w:rsidR="006664FB" w:rsidRDefault="006664FB">
      <w:pPr>
        <w:rPr>
          <w:rFonts w:ascii="Times New Roman" w:hAnsi="Times New Roman" w:cs="Times New Roman"/>
          <w:b/>
          <w:sz w:val="24"/>
          <w:szCs w:val="24"/>
        </w:rPr>
      </w:pPr>
      <w:r>
        <w:rPr>
          <w:rFonts w:ascii="Times New Roman" w:hAnsi="Times New Roman" w:cs="Times New Roman"/>
          <w:b/>
          <w:sz w:val="24"/>
          <w:szCs w:val="24"/>
        </w:rPr>
        <w:br w:type="page"/>
      </w:r>
    </w:p>
    <w:p w14:paraId="43808C84" w14:textId="6F974644" w:rsidR="0078284D" w:rsidRPr="003E100E" w:rsidRDefault="002400DB" w:rsidP="008A690C">
      <w:pPr>
        <w:spacing w:line="480" w:lineRule="auto"/>
        <w:jc w:val="both"/>
        <w:rPr>
          <w:rFonts w:ascii="Times New Roman" w:hAnsi="Times New Roman" w:cs="Times New Roman"/>
          <w:b/>
          <w:sz w:val="24"/>
          <w:szCs w:val="24"/>
        </w:rPr>
      </w:pPr>
      <w:r w:rsidRPr="003E100E">
        <w:rPr>
          <w:rFonts w:ascii="Times New Roman" w:hAnsi="Times New Roman" w:cs="Times New Roman"/>
          <w:b/>
          <w:sz w:val="24"/>
          <w:szCs w:val="24"/>
        </w:rPr>
        <w:lastRenderedPageBreak/>
        <w:t>Table 2: Aedes mosquito abundance</w:t>
      </w:r>
      <w:r w:rsidR="00DF2519" w:rsidRPr="003E100E">
        <w:rPr>
          <w:rFonts w:ascii="Times New Roman" w:hAnsi="Times New Roman" w:cs="Times New Roman"/>
          <w:b/>
          <w:sz w:val="24"/>
          <w:szCs w:val="24"/>
        </w:rPr>
        <w:t xml:space="preserve"> and distribution </w:t>
      </w:r>
      <w:r w:rsidR="009C7AB7">
        <w:rPr>
          <w:rFonts w:ascii="Times New Roman" w:hAnsi="Times New Roman" w:cs="Times New Roman"/>
          <w:b/>
          <w:sz w:val="24"/>
          <w:szCs w:val="24"/>
        </w:rPr>
        <w:t>in</w:t>
      </w:r>
      <w:r w:rsidR="00DF2519" w:rsidRPr="003E100E">
        <w:rPr>
          <w:rFonts w:ascii="Times New Roman" w:hAnsi="Times New Roman" w:cs="Times New Roman"/>
          <w:b/>
          <w:sz w:val="24"/>
          <w:szCs w:val="24"/>
        </w:rPr>
        <w:t xml:space="preserve"> Ghana</w:t>
      </w:r>
    </w:p>
    <w:tbl>
      <w:tblPr>
        <w:tblStyle w:val="TableGrid"/>
        <w:tblW w:w="1006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88"/>
        <w:gridCol w:w="1794"/>
        <w:gridCol w:w="2093"/>
        <w:gridCol w:w="1594"/>
        <w:gridCol w:w="1396"/>
        <w:gridCol w:w="1295"/>
      </w:tblGrid>
      <w:tr w:rsidR="002400DB" w:rsidRPr="006664FB" w14:paraId="605A36ED" w14:textId="7EFE7845" w:rsidTr="006664FB">
        <w:trPr>
          <w:trHeight w:val="982"/>
        </w:trPr>
        <w:tc>
          <w:tcPr>
            <w:tcW w:w="1888" w:type="dxa"/>
            <w:tcBorders>
              <w:top w:val="single" w:sz="4" w:space="0" w:color="auto"/>
              <w:bottom w:val="single" w:sz="4" w:space="0" w:color="auto"/>
            </w:tcBorders>
            <w:noWrap/>
            <w:hideMark/>
          </w:tcPr>
          <w:p w14:paraId="359B75B3" w14:textId="77777777" w:rsidR="002400DB" w:rsidRPr="006664FB" w:rsidRDefault="002400DB" w:rsidP="002400DB">
            <w:pPr>
              <w:spacing w:line="480" w:lineRule="auto"/>
              <w:jc w:val="both"/>
              <w:rPr>
                <w:rFonts w:ascii="Times New Roman" w:hAnsi="Times New Roman" w:cs="Times New Roman"/>
                <w:b/>
                <w:bCs/>
              </w:rPr>
            </w:pPr>
            <w:r w:rsidRPr="006664FB">
              <w:rPr>
                <w:rFonts w:ascii="Times New Roman" w:hAnsi="Times New Roman" w:cs="Times New Roman"/>
                <w:b/>
                <w:bCs/>
              </w:rPr>
              <w:t>Site</w:t>
            </w:r>
          </w:p>
        </w:tc>
        <w:tc>
          <w:tcPr>
            <w:tcW w:w="1794" w:type="dxa"/>
            <w:tcBorders>
              <w:top w:val="single" w:sz="4" w:space="0" w:color="auto"/>
              <w:bottom w:val="single" w:sz="4" w:space="0" w:color="auto"/>
            </w:tcBorders>
            <w:noWrap/>
            <w:hideMark/>
          </w:tcPr>
          <w:p w14:paraId="27FF3463" w14:textId="77777777" w:rsidR="002400DB" w:rsidRPr="006664FB" w:rsidRDefault="002400DB" w:rsidP="002400DB">
            <w:pPr>
              <w:spacing w:line="480" w:lineRule="auto"/>
              <w:jc w:val="both"/>
              <w:rPr>
                <w:rFonts w:ascii="Times New Roman" w:hAnsi="Times New Roman" w:cs="Times New Roman"/>
                <w:b/>
                <w:bCs/>
              </w:rPr>
            </w:pPr>
            <w:r w:rsidRPr="006664FB">
              <w:rPr>
                <w:rFonts w:ascii="Times New Roman" w:hAnsi="Times New Roman" w:cs="Times New Roman"/>
                <w:b/>
                <w:bCs/>
              </w:rPr>
              <w:t>Site classification</w:t>
            </w:r>
          </w:p>
        </w:tc>
        <w:tc>
          <w:tcPr>
            <w:tcW w:w="2093" w:type="dxa"/>
            <w:tcBorders>
              <w:top w:val="single" w:sz="4" w:space="0" w:color="auto"/>
              <w:bottom w:val="single" w:sz="4" w:space="0" w:color="auto"/>
            </w:tcBorders>
            <w:noWrap/>
            <w:hideMark/>
          </w:tcPr>
          <w:p w14:paraId="04898413" w14:textId="77777777" w:rsidR="002400DB" w:rsidRPr="006664FB" w:rsidRDefault="002400DB" w:rsidP="002400DB">
            <w:pPr>
              <w:spacing w:line="480" w:lineRule="auto"/>
              <w:jc w:val="both"/>
              <w:rPr>
                <w:rFonts w:ascii="Times New Roman" w:hAnsi="Times New Roman" w:cs="Times New Roman"/>
                <w:b/>
                <w:bCs/>
              </w:rPr>
            </w:pPr>
            <w:r w:rsidRPr="006664FB">
              <w:rPr>
                <w:rFonts w:ascii="Times New Roman" w:hAnsi="Times New Roman" w:cs="Times New Roman"/>
                <w:b/>
                <w:bCs/>
              </w:rPr>
              <w:t>Ecological</w:t>
            </w:r>
          </w:p>
          <w:p w14:paraId="2A9C72AB" w14:textId="77777777" w:rsidR="002400DB" w:rsidRPr="006664FB" w:rsidRDefault="002400DB" w:rsidP="002400DB">
            <w:pPr>
              <w:spacing w:line="480" w:lineRule="auto"/>
              <w:jc w:val="both"/>
              <w:rPr>
                <w:rFonts w:ascii="Times New Roman" w:hAnsi="Times New Roman" w:cs="Times New Roman"/>
                <w:b/>
                <w:bCs/>
              </w:rPr>
            </w:pPr>
            <w:r w:rsidRPr="006664FB">
              <w:rPr>
                <w:rFonts w:ascii="Times New Roman" w:hAnsi="Times New Roman" w:cs="Times New Roman"/>
                <w:b/>
                <w:bCs/>
              </w:rPr>
              <w:t>zone</w:t>
            </w:r>
          </w:p>
        </w:tc>
        <w:tc>
          <w:tcPr>
            <w:tcW w:w="2990" w:type="dxa"/>
            <w:gridSpan w:val="2"/>
            <w:tcBorders>
              <w:top w:val="single" w:sz="4" w:space="0" w:color="auto"/>
              <w:bottom w:val="single" w:sz="4" w:space="0" w:color="auto"/>
            </w:tcBorders>
            <w:noWrap/>
            <w:hideMark/>
          </w:tcPr>
          <w:p w14:paraId="6FED3063" w14:textId="77777777" w:rsidR="002400DB" w:rsidRPr="006664FB" w:rsidRDefault="002400DB" w:rsidP="002400DB">
            <w:pPr>
              <w:spacing w:line="480" w:lineRule="auto"/>
              <w:jc w:val="center"/>
              <w:rPr>
                <w:rFonts w:ascii="Times New Roman" w:hAnsi="Times New Roman" w:cs="Times New Roman"/>
                <w:b/>
                <w:bCs/>
              </w:rPr>
            </w:pPr>
            <w:r w:rsidRPr="006664FB">
              <w:rPr>
                <w:rFonts w:ascii="Times New Roman" w:hAnsi="Times New Roman" w:cs="Times New Roman"/>
                <w:b/>
                <w:bCs/>
              </w:rPr>
              <w:t>Location</w:t>
            </w:r>
          </w:p>
          <w:p w14:paraId="7966305C" w14:textId="7BC6ECAE" w:rsidR="002400DB" w:rsidRPr="006664FB" w:rsidRDefault="002400DB" w:rsidP="002400DB">
            <w:pPr>
              <w:spacing w:line="480" w:lineRule="auto"/>
              <w:jc w:val="both"/>
              <w:rPr>
                <w:rFonts w:ascii="Times New Roman" w:hAnsi="Times New Roman" w:cs="Times New Roman"/>
                <w:b/>
                <w:bCs/>
              </w:rPr>
            </w:pPr>
            <w:r w:rsidRPr="006664FB">
              <w:rPr>
                <w:rFonts w:ascii="Times New Roman" w:hAnsi="Times New Roman" w:cs="Times New Roman"/>
                <w:b/>
                <w:bCs/>
              </w:rPr>
              <w:t>Indoor(n)      Outdoor(n)</w:t>
            </w:r>
          </w:p>
        </w:tc>
        <w:tc>
          <w:tcPr>
            <w:tcW w:w="1295" w:type="dxa"/>
            <w:tcBorders>
              <w:top w:val="single" w:sz="4" w:space="0" w:color="auto"/>
              <w:bottom w:val="single" w:sz="4" w:space="0" w:color="auto"/>
            </w:tcBorders>
          </w:tcPr>
          <w:p w14:paraId="3B593298" w14:textId="77777777" w:rsidR="002400DB" w:rsidRPr="006664FB" w:rsidRDefault="002400DB" w:rsidP="002400DB">
            <w:pPr>
              <w:spacing w:line="480" w:lineRule="auto"/>
              <w:jc w:val="both"/>
              <w:rPr>
                <w:rFonts w:ascii="Times New Roman" w:hAnsi="Times New Roman" w:cs="Times New Roman"/>
                <w:b/>
                <w:bCs/>
              </w:rPr>
            </w:pPr>
            <w:r w:rsidRPr="006664FB">
              <w:rPr>
                <w:rFonts w:ascii="Times New Roman" w:hAnsi="Times New Roman" w:cs="Times New Roman"/>
                <w:b/>
                <w:bCs/>
              </w:rPr>
              <w:t>Total</w:t>
            </w:r>
          </w:p>
          <w:p w14:paraId="3DE02457" w14:textId="7CD2BAE7" w:rsidR="002400DB" w:rsidRPr="006664FB" w:rsidRDefault="002400DB" w:rsidP="002400DB">
            <w:pPr>
              <w:spacing w:line="480" w:lineRule="auto"/>
              <w:jc w:val="both"/>
              <w:rPr>
                <w:rFonts w:ascii="Times New Roman" w:hAnsi="Times New Roman" w:cs="Times New Roman"/>
                <w:b/>
                <w:bCs/>
              </w:rPr>
            </w:pPr>
            <w:r w:rsidRPr="006664FB">
              <w:rPr>
                <w:rFonts w:ascii="Times New Roman" w:hAnsi="Times New Roman" w:cs="Times New Roman"/>
                <w:b/>
                <w:bCs/>
              </w:rPr>
              <w:t>(n)</w:t>
            </w:r>
          </w:p>
        </w:tc>
      </w:tr>
      <w:tr w:rsidR="002400DB" w:rsidRPr="006664FB" w14:paraId="03416532" w14:textId="047E6BA6" w:rsidTr="006664FB">
        <w:trPr>
          <w:trHeight w:val="243"/>
        </w:trPr>
        <w:tc>
          <w:tcPr>
            <w:tcW w:w="1888" w:type="dxa"/>
            <w:tcBorders>
              <w:top w:val="single" w:sz="4" w:space="0" w:color="auto"/>
            </w:tcBorders>
            <w:noWrap/>
            <w:hideMark/>
          </w:tcPr>
          <w:p w14:paraId="7FFA0586"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Abetifi</w:t>
            </w:r>
          </w:p>
        </w:tc>
        <w:tc>
          <w:tcPr>
            <w:tcW w:w="1794" w:type="dxa"/>
            <w:tcBorders>
              <w:top w:val="single" w:sz="4" w:space="0" w:color="auto"/>
            </w:tcBorders>
            <w:noWrap/>
            <w:hideMark/>
          </w:tcPr>
          <w:p w14:paraId="35B2E74E"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Peri-urban</w:t>
            </w:r>
          </w:p>
        </w:tc>
        <w:tc>
          <w:tcPr>
            <w:tcW w:w="2093" w:type="dxa"/>
            <w:tcBorders>
              <w:top w:val="single" w:sz="4" w:space="0" w:color="auto"/>
            </w:tcBorders>
            <w:noWrap/>
            <w:hideMark/>
          </w:tcPr>
          <w:p w14:paraId="2B607E78"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Forest</w:t>
            </w:r>
          </w:p>
        </w:tc>
        <w:tc>
          <w:tcPr>
            <w:tcW w:w="1594" w:type="dxa"/>
            <w:tcBorders>
              <w:top w:val="single" w:sz="4" w:space="0" w:color="auto"/>
            </w:tcBorders>
            <w:noWrap/>
          </w:tcPr>
          <w:p w14:paraId="52C110A6" w14:textId="7AC94525"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w:t>
            </w:r>
          </w:p>
        </w:tc>
        <w:tc>
          <w:tcPr>
            <w:tcW w:w="1395" w:type="dxa"/>
            <w:tcBorders>
              <w:top w:val="single" w:sz="4" w:space="0" w:color="auto"/>
            </w:tcBorders>
          </w:tcPr>
          <w:p w14:paraId="362C6912" w14:textId="2B87F5B9"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0</w:t>
            </w:r>
          </w:p>
        </w:tc>
        <w:tc>
          <w:tcPr>
            <w:tcW w:w="1295" w:type="dxa"/>
            <w:tcBorders>
              <w:top w:val="single" w:sz="4" w:space="0" w:color="auto"/>
            </w:tcBorders>
            <w:noWrap/>
          </w:tcPr>
          <w:p w14:paraId="53A8869F" w14:textId="6805C8E2"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w:t>
            </w:r>
          </w:p>
        </w:tc>
      </w:tr>
      <w:tr w:rsidR="002400DB" w:rsidRPr="006664FB" w14:paraId="3B49F37A" w14:textId="3E0C4702" w:rsidTr="006664FB">
        <w:trPr>
          <w:trHeight w:val="243"/>
        </w:trPr>
        <w:tc>
          <w:tcPr>
            <w:tcW w:w="1888" w:type="dxa"/>
            <w:noWrap/>
            <w:hideMark/>
          </w:tcPr>
          <w:p w14:paraId="7ED3E40F"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Accra</w:t>
            </w:r>
          </w:p>
        </w:tc>
        <w:tc>
          <w:tcPr>
            <w:tcW w:w="1794" w:type="dxa"/>
            <w:noWrap/>
            <w:hideMark/>
          </w:tcPr>
          <w:p w14:paraId="21E11CCC"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Urban</w:t>
            </w:r>
          </w:p>
        </w:tc>
        <w:tc>
          <w:tcPr>
            <w:tcW w:w="2093" w:type="dxa"/>
            <w:noWrap/>
            <w:hideMark/>
          </w:tcPr>
          <w:p w14:paraId="541A8690"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2E614B09" w14:textId="166E86C4"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129</w:t>
            </w:r>
          </w:p>
        </w:tc>
        <w:tc>
          <w:tcPr>
            <w:tcW w:w="1395" w:type="dxa"/>
          </w:tcPr>
          <w:p w14:paraId="66B635E0" w14:textId="23897DE9"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w:t>
            </w:r>
            <w:r w:rsidR="00E94308" w:rsidRPr="006664FB">
              <w:rPr>
                <w:rFonts w:ascii="Times New Roman" w:hAnsi="Times New Roman" w:cs="Times New Roman"/>
              </w:rPr>
              <w:t>695</w:t>
            </w:r>
          </w:p>
        </w:tc>
        <w:tc>
          <w:tcPr>
            <w:tcW w:w="1295" w:type="dxa"/>
            <w:noWrap/>
          </w:tcPr>
          <w:p w14:paraId="65885C4D" w14:textId="760BDD60"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w:t>
            </w:r>
            <w:r w:rsidR="00E94308" w:rsidRPr="006664FB">
              <w:rPr>
                <w:rFonts w:ascii="Times New Roman" w:hAnsi="Times New Roman" w:cs="Times New Roman"/>
              </w:rPr>
              <w:t>824</w:t>
            </w:r>
          </w:p>
        </w:tc>
      </w:tr>
      <w:tr w:rsidR="002400DB" w:rsidRPr="006664FB" w14:paraId="474AB09B" w14:textId="232C09DC" w:rsidTr="006664FB">
        <w:trPr>
          <w:trHeight w:val="243"/>
        </w:trPr>
        <w:tc>
          <w:tcPr>
            <w:tcW w:w="1888" w:type="dxa"/>
            <w:noWrap/>
            <w:hideMark/>
          </w:tcPr>
          <w:p w14:paraId="1F0E72AD"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Ada</w:t>
            </w:r>
          </w:p>
        </w:tc>
        <w:tc>
          <w:tcPr>
            <w:tcW w:w="1794" w:type="dxa"/>
            <w:noWrap/>
            <w:hideMark/>
          </w:tcPr>
          <w:p w14:paraId="08522B25"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534DEB2E"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22D28009" w14:textId="2934DD74"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270</w:t>
            </w:r>
          </w:p>
        </w:tc>
        <w:tc>
          <w:tcPr>
            <w:tcW w:w="1395" w:type="dxa"/>
          </w:tcPr>
          <w:p w14:paraId="1768A499" w14:textId="5538F94F"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251</w:t>
            </w:r>
          </w:p>
        </w:tc>
        <w:tc>
          <w:tcPr>
            <w:tcW w:w="1295" w:type="dxa"/>
            <w:noWrap/>
          </w:tcPr>
          <w:p w14:paraId="00869D3C" w14:textId="150980C4"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521</w:t>
            </w:r>
          </w:p>
        </w:tc>
      </w:tr>
      <w:tr w:rsidR="002400DB" w:rsidRPr="006664FB" w14:paraId="0DCAA87F" w14:textId="191F4CCC" w:rsidTr="006664FB">
        <w:trPr>
          <w:trHeight w:val="243"/>
        </w:trPr>
        <w:tc>
          <w:tcPr>
            <w:tcW w:w="1888" w:type="dxa"/>
            <w:noWrap/>
            <w:hideMark/>
          </w:tcPr>
          <w:p w14:paraId="176611CA"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Aflao</w:t>
            </w:r>
          </w:p>
        </w:tc>
        <w:tc>
          <w:tcPr>
            <w:tcW w:w="1794" w:type="dxa"/>
            <w:noWrap/>
            <w:hideMark/>
          </w:tcPr>
          <w:p w14:paraId="41C52B67"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Urban</w:t>
            </w:r>
          </w:p>
        </w:tc>
        <w:tc>
          <w:tcPr>
            <w:tcW w:w="2093" w:type="dxa"/>
            <w:noWrap/>
            <w:hideMark/>
          </w:tcPr>
          <w:p w14:paraId="441EF106"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1CFE07E7" w14:textId="6C207338"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7</w:t>
            </w:r>
          </w:p>
        </w:tc>
        <w:tc>
          <w:tcPr>
            <w:tcW w:w="1395" w:type="dxa"/>
          </w:tcPr>
          <w:p w14:paraId="42482DE9" w14:textId="05C131FB"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19</w:t>
            </w:r>
          </w:p>
        </w:tc>
        <w:tc>
          <w:tcPr>
            <w:tcW w:w="1295" w:type="dxa"/>
            <w:noWrap/>
          </w:tcPr>
          <w:p w14:paraId="5881FCC3" w14:textId="289DA556"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26</w:t>
            </w:r>
          </w:p>
        </w:tc>
      </w:tr>
      <w:tr w:rsidR="002400DB" w:rsidRPr="006664FB" w14:paraId="23D8B0D0" w14:textId="72DE5A16" w:rsidTr="006664FB">
        <w:trPr>
          <w:trHeight w:val="243"/>
        </w:trPr>
        <w:tc>
          <w:tcPr>
            <w:tcW w:w="1888" w:type="dxa"/>
            <w:noWrap/>
            <w:hideMark/>
          </w:tcPr>
          <w:p w14:paraId="32AED9F1"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Anaji</w:t>
            </w:r>
          </w:p>
        </w:tc>
        <w:tc>
          <w:tcPr>
            <w:tcW w:w="1794" w:type="dxa"/>
            <w:noWrap/>
            <w:hideMark/>
          </w:tcPr>
          <w:p w14:paraId="78EBC92A"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Urban</w:t>
            </w:r>
          </w:p>
        </w:tc>
        <w:tc>
          <w:tcPr>
            <w:tcW w:w="2093" w:type="dxa"/>
            <w:noWrap/>
            <w:hideMark/>
          </w:tcPr>
          <w:p w14:paraId="08914F91"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0313C0B6" w14:textId="33F12182"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0</w:t>
            </w:r>
          </w:p>
        </w:tc>
        <w:tc>
          <w:tcPr>
            <w:tcW w:w="1395" w:type="dxa"/>
          </w:tcPr>
          <w:p w14:paraId="78F1B5AA" w14:textId="5FA71B56"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114</w:t>
            </w:r>
          </w:p>
        </w:tc>
        <w:tc>
          <w:tcPr>
            <w:tcW w:w="1295" w:type="dxa"/>
            <w:noWrap/>
          </w:tcPr>
          <w:p w14:paraId="27D4A55D" w14:textId="42DCAEAE"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114</w:t>
            </w:r>
          </w:p>
        </w:tc>
      </w:tr>
      <w:tr w:rsidR="002400DB" w:rsidRPr="006664FB" w14:paraId="4D2BCF06" w14:textId="59A7DD69" w:rsidTr="006664FB">
        <w:trPr>
          <w:trHeight w:val="243"/>
        </w:trPr>
        <w:tc>
          <w:tcPr>
            <w:tcW w:w="1888" w:type="dxa"/>
            <w:noWrap/>
            <w:hideMark/>
          </w:tcPr>
          <w:p w14:paraId="4B03E5BE"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Apam</w:t>
            </w:r>
          </w:p>
        </w:tc>
        <w:tc>
          <w:tcPr>
            <w:tcW w:w="1794" w:type="dxa"/>
            <w:noWrap/>
            <w:hideMark/>
          </w:tcPr>
          <w:p w14:paraId="6F917D1E"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3B79D299"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155C44AC" w14:textId="449F3CF0"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31</w:t>
            </w:r>
          </w:p>
        </w:tc>
        <w:tc>
          <w:tcPr>
            <w:tcW w:w="1395" w:type="dxa"/>
          </w:tcPr>
          <w:p w14:paraId="212245C6" w14:textId="28D09214"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27</w:t>
            </w:r>
          </w:p>
        </w:tc>
        <w:tc>
          <w:tcPr>
            <w:tcW w:w="1295" w:type="dxa"/>
            <w:noWrap/>
          </w:tcPr>
          <w:p w14:paraId="0FC329EB" w14:textId="27262C45"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58</w:t>
            </w:r>
          </w:p>
        </w:tc>
      </w:tr>
      <w:tr w:rsidR="002400DB" w:rsidRPr="006664FB" w14:paraId="277FC30E" w14:textId="6AF580B4" w:rsidTr="006664FB">
        <w:trPr>
          <w:trHeight w:val="243"/>
        </w:trPr>
        <w:tc>
          <w:tcPr>
            <w:tcW w:w="1888" w:type="dxa"/>
            <w:noWrap/>
            <w:hideMark/>
          </w:tcPr>
          <w:p w14:paraId="24B1EAEE"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Apowa</w:t>
            </w:r>
          </w:p>
        </w:tc>
        <w:tc>
          <w:tcPr>
            <w:tcW w:w="1794" w:type="dxa"/>
            <w:noWrap/>
            <w:hideMark/>
          </w:tcPr>
          <w:p w14:paraId="588E6674"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Urban</w:t>
            </w:r>
          </w:p>
        </w:tc>
        <w:tc>
          <w:tcPr>
            <w:tcW w:w="2093" w:type="dxa"/>
            <w:noWrap/>
            <w:hideMark/>
          </w:tcPr>
          <w:p w14:paraId="69FD609B"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3DA7DCEE" w14:textId="2BF18C52"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47</w:t>
            </w:r>
          </w:p>
        </w:tc>
        <w:tc>
          <w:tcPr>
            <w:tcW w:w="1395" w:type="dxa"/>
          </w:tcPr>
          <w:p w14:paraId="0FAD94DF" w14:textId="6480C8F4"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396</w:t>
            </w:r>
          </w:p>
        </w:tc>
        <w:tc>
          <w:tcPr>
            <w:tcW w:w="1295" w:type="dxa"/>
            <w:noWrap/>
          </w:tcPr>
          <w:p w14:paraId="6BD362BC" w14:textId="7E7D0B7C"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443</w:t>
            </w:r>
          </w:p>
        </w:tc>
      </w:tr>
      <w:tr w:rsidR="002400DB" w:rsidRPr="006664FB" w14:paraId="473CF3CD" w14:textId="21AFB03E" w:rsidTr="006664FB">
        <w:trPr>
          <w:trHeight w:val="243"/>
        </w:trPr>
        <w:tc>
          <w:tcPr>
            <w:tcW w:w="1888" w:type="dxa"/>
            <w:noWrap/>
            <w:hideMark/>
          </w:tcPr>
          <w:p w14:paraId="6B6AB432"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Dawurampong</w:t>
            </w:r>
          </w:p>
        </w:tc>
        <w:tc>
          <w:tcPr>
            <w:tcW w:w="1794" w:type="dxa"/>
            <w:noWrap/>
            <w:hideMark/>
          </w:tcPr>
          <w:p w14:paraId="778FC045"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60D01CA9"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33B06B0D" w14:textId="6CA0E40D"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12</w:t>
            </w:r>
          </w:p>
        </w:tc>
        <w:tc>
          <w:tcPr>
            <w:tcW w:w="1395" w:type="dxa"/>
          </w:tcPr>
          <w:p w14:paraId="33F5F1B0" w14:textId="3BAA219E"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w:t>
            </w:r>
          </w:p>
        </w:tc>
        <w:tc>
          <w:tcPr>
            <w:tcW w:w="1295" w:type="dxa"/>
            <w:noWrap/>
          </w:tcPr>
          <w:p w14:paraId="12079071" w14:textId="1E2E8BA3"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14</w:t>
            </w:r>
          </w:p>
        </w:tc>
      </w:tr>
      <w:tr w:rsidR="002400DB" w:rsidRPr="006664FB" w14:paraId="5F55170B" w14:textId="2EA4DBE8" w:rsidTr="006664FB">
        <w:trPr>
          <w:trHeight w:val="243"/>
        </w:trPr>
        <w:tc>
          <w:tcPr>
            <w:tcW w:w="1888" w:type="dxa"/>
            <w:noWrap/>
            <w:hideMark/>
          </w:tcPr>
          <w:p w14:paraId="0861D485"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Dodowa</w:t>
            </w:r>
          </w:p>
        </w:tc>
        <w:tc>
          <w:tcPr>
            <w:tcW w:w="1794" w:type="dxa"/>
            <w:noWrap/>
            <w:hideMark/>
          </w:tcPr>
          <w:p w14:paraId="2C22AC03"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492DC3AF"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00701166" w14:textId="7359C4C0"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17</w:t>
            </w:r>
          </w:p>
        </w:tc>
        <w:tc>
          <w:tcPr>
            <w:tcW w:w="1395" w:type="dxa"/>
          </w:tcPr>
          <w:p w14:paraId="77BC9F69" w14:textId="08D8703C"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56</w:t>
            </w:r>
          </w:p>
        </w:tc>
        <w:tc>
          <w:tcPr>
            <w:tcW w:w="1295" w:type="dxa"/>
            <w:noWrap/>
          </w:tcPr>
          <w:p w14:paraId="66582A21" w14:textId="7AAF9BCB"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73</w:t>
            </w:r>
          </w:p>
        </w:tc>
      </w:tr>
      <w:tr w:rsidR="002400DB" w:rsidRPr="006664FB" w14:paraId="576412DC" w14:textId="426D43EC" w:rsidTr="006664FB">
        <w:trPr>
          <w:trHeight w:val="243"/>
        </w:trPr>
        <w:tc>
          <w:tcPr>
            <w:tcW w:w="1888" w:type="dxa"/>
            <w:noWrap/>
            <w:hideMark/>
          </w:tcPr>
          <w:p w14:paraId="5E61EB3E"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Elubo</w:t>
            </w:r>
          </w:p>
        </w:tc>
        <w:tc>
          <w:tcPr>
            <w:tcW w:w="1794" w:type="dxa"/>
            <w:noWrap/>
            <w:hideMark/>
          </w:tcPr>
          <w:p w14:paraId="6D8A9917"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Urban</w:t>
            </w:r>
          </w:p>
        </w:tc>
        <w:tc>
          <w:tcPr>
            <w:tcW w:w="2093" w:type="dxa"/>
            <w:noWrap/>
            <w:hideMark/>
          </w:tcPr>
          <w:p w14:paraId="791FF2F3"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0E9C4F4C" w14:textId="55DDE7AB"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w:t>
            </w:r>
          </w:p>
        </w:tc>
        <w:tc>
          <w:tcPr>
            <w:tcW w:w="1395" w:type="dxa"/>
          </w:tcPr>
          <w:p w14:paraId="1EDFC038" w14:textId="72566C5C"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5</w:t>
            </w:r>
          </w:p>
        </w:tc>
        <w:tc>
          <w:tcPr>
            <w:tcW w:w="1295" w:type="dxa"/>
            <w:noWrap/>
          </w:tcPr>
          <w:p w14:paraId="1D9AD181" w14:textId="3DF8A1B3"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6</w:t>
            </w:r>
          </w:p>
        </w:tc>
      </w:tr>
      <w:tr w:rsidR="002400DB" w:rsidRPr="006664FB" w14:paraId="00311676" w14:textId="740E63B1" w:rsidTr="006664FB">
        <w:trPr>
          <w:trHeight w:val="243"/>
        </w:trPr>
        <w:tc>
          <w:tcPr>
            <w:tcW w:w="1888" w:type="dxa"/>
            <w:noWrap/>
            <w:hideMark/>
          </w:tcPr>
          <w:p w14:paraId="35346953"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Fijai</w:t>
            </w:r>
          </w:p>
        </w:tc>
        <w:tc>
          <w:tcPr>
            <w:tcW w:w="1794" w:type="dxa"/>
            <w:noWrap/>
            <w:hideMark/>
          </w:tcPr>
          <w:p w14:paraId="36B9621B"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Urban</w:t>
            </w:r>
          </w:p>
        </w:tc>
        <w:tc>
          <w:tcPr>
            <w:tcW w:w="2093" w:type="dxa"/>
            <w:noWrap/>
            <w:hideMark/>
          </w:tcPr>
          <w:p w14:paraId="00F56E32"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7296F3AF" w14:textId="3D0D76F2"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0</w:t>
            </w:r>
          </w:p>
        </w:tc>
        <w:tc>
          <w:tcPr>
            <w:tcW w:w="1395" w:type="dxa"/>
          </w:tcPr>
          <w:p w14:paraId="4284FB43" w14:textId="7887F8F5"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w:t>
            </w:r>
          </w:p>
        </w:tc>
        <w:tc>
          <w:tcPr>
            <w:tcW w:w="1295" w:type="dxa"/>
            <w:noWrap/>
          </w:tcPr>
          <w:p w14:paraId="240F7610" w14:textId="066019B0"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w:t>
            </w:r>
          </w:p>
        </w:tc>
      </w:tr>
      <w:tr w:rsidR="002400DB" w:rsidRPr="006664FB" w14:paraId="71FFAAB3" w14:textId="6F1C2E21" w:rsidTr="006664FB">
        <w:trPr>
          <w:trHeight w:val="243"/>
        </w:trPr>
        <w:tc>
          <w:tcPr>
            <w:tcW w:w="1888" w:type="dxa"/>
            <w:noWrap/>
            <w:hideMark/>
          </w:tcPr>
          <w:p w14:paraId="76376DC1"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Galenkpegu</w:t>
            </w:r>
          </w:p>
        </w:tc>
        <w:tc>
          <w:tcPr>
            <w:tcW w:w="1794" w:type="dxa"/>
            <w:noWrap/>
            <w:hideMark/>
          </w:tcPr>
          <w:p w14:paraId="477A6A7E"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3E5442DC"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Sahel-savannah</w:t>
            </w:r>
          </w:p>
        </w:tc>
        <w:tc>
          <w:tcPr>
            <w:tcW w:w="1594" w:type="dxa"/>
            <w:noWrap/>
          </w:tcPr>
          <w:p w14:paraId="27D9CA7E" w14:textId="4898E400"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0</w:t>
            </w:r>
          </w:p>
        </w:tc>
        <w:tc>
          <w:tcPr>
            <w:tcW w:w="1395" w:type="dxa"/>
          </w:tcPr>
          <w:p w14:paraId="049001EA" w14:textId="1366D2CE"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w:t>
            </w:r>
          </w:p>
        </w:tc>
        <w:tc>
          <w:tcPr>
            <w:tcW w:w="1295" w:type="dxa"/>
            <w:noWrap/>
          </w:tcPr>
          <w:p w14:paraId="693A05DC" w14:textId="2FC61742"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w:t>
            </w:r>
          </w:p>
        </w:tc>
      </w:tr>
      <w:tr w:rsidR="002400DB" w:rsidRPr="006664FB" w14:paraId="4053DFB7" w14:textId="74DAF14E" w:rsidTr="006664FB">
        <w:trPr>
          <w:trHeight w:val="243"/>
        </w:trPr>
        <w:tc>
          <w:tcPr>
            <w:tcW w:w="1888" w:type="dxa"/>
            <w:noWrap/>
            <w:hideMark/>
          </w:tcPr>
          <w:p w14:paraId="784496CD"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Konongo</w:t>
            </w:r>
          </w:p>
        </w:tc>
        <w:tc>
          <w:tcPr>
            <w:tcW w:w="1794" w:type="dxa"/>
            <w:noWrap/>
            <w:hideMark/>
          </w:tcPr>
          <w:p w14:paraId="7A5A2763"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6FA5F6F9"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Forest</w:t>
            </w:r>
          </w:p>
        </w:tc>
        <w:tc>
          <w:tcPr>
            <w:tcW w:w="1594" w:type="dxa"/>
            <w:noWrap/>
          </w:tcPr>
          <w:p w14:paraId="2EB7D574" w14:textId="2C6FB5C8"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11</w:t>
            </w:r>
          </w:p>
        </w:tc>
        <w:tc>
          <w:tcPr>
            <w:tcW w:w="1395" w:type="dxa"/>
          </w:tcPr>
          <w:p w14:paraId="35ECAB65" w14:textId="6AB1EFCA"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13</w:t>
            </w:r>
          </w:p>
        </w:tc>
        <w:tc>
          <w:tcPr>
            <w:tcW w:w="1295" w:type="dxa"/>
            <w:noWrap/>
          </w:tcPr>
          <w:p w14:paraId="5D8487A0" w14:textId="5D76F9CB"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24</w:t>
            </w:r>
          </w:p>
        </w:tc>
      </w:tr>
      <w:tr w:rsidR="002400DB" w:rsidRPr="006664FB" w14:paraId="025D4946" w14:textId="4E27DECF" w:rsidTr="006664FB">
        <w:trPr>
          <w:trHeight w:val="243"/>
        </w:trPr>
        <w:tc>
          <w:tcPr>
            <w:tcW w:w="1888" w:type="dxa"/>
            <w:noWrap/>
            <w:hideMark/>
          </w:tcPr>
          <w:p w14:paraId="6CBA3A1B"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Kpalsogu</w:t>
            </w:r>
          </w:p>
        </w:tc>
        <w:tc>
          <w:tcPr>
            <w:tcW w:w="1794" w:type="dxa"/>
            <w:noWrap/>
            <w:hideMark/>
          </w:tcPr>
          <w:p w14:paraId="3F541AB7"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1891B088"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Sahel-savannah</w:t>
            </w:r>
          </w:p>
        </w:tc>
        <w:tc>
          <w:tcPr>
            <w:tcW w:w="1594" w:type="dxa"/>
            <w:noWrap/>
          </w:tcPr>
          <w:p w14:paraId="07E5CAA2" w14:textId="549D9511"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9</w:t>
            </w:r>
          </w:p>
        </w:tc>
        <w:tc>
          <w:tcPr>
            <w:tcW w:w="1395" w:type="dxa"/>
          </w:tcPr>
          <w:p w14:paraId="42FCE402" w14:textId="4749191C"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63</w:t>
            </w:r>
          </w:p>
        </w:tc>
        <w:tc>
          <w:tcPr>
            <w:tcW w:w="1295" w:type="dxa"/>
            <w:noWrap/>
          </w:tcPr>
          <w:p w14:paraId="159B501E" w14:textId="3859D124"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72</w:t>
            </w:r>
          </w:p>
        </w:tc>
      </w:tr>
      <w:tr w:rsidR="002400DB" w:rsidRPr="006664FB" w14:paraId="4F998A5C" w14:textId="6E3420CF" w:rsidTr="006664FB">
        <w:trPr>
          <w:trHeight w:val="243"/>
        </w:trPr>
        <w:tc>
          <w:tcPr>
            <w:tcW w:w="1888" w:type="dxa"/>
            <w:noWrap/>
            <w:hideMark/>
          </w:tcPr>
          <w:p w14:paraId="4FD0A2A6"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Libga</w:t>
            </w:r>
          </w:p>
        </w:tc>
        <w:tc>
          <w:tcPr>
            <w:tcW w:w="1794" w:type="dxa"/>
            <w:noWrap/>
            <w:hideMark/>
          </w:tcPr>
          <w:p w14:paraId="11FC9832"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22677122"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Sahel-savannah</w:t>
            </w:r>
          </w:p>
        </w:tc>
        <w:tc>
          <w:tcPr>
            <w:tcW w:w="1594" w:type="dxa"/>
            <w:noWrap/>
          </w:tcPr>
          <w:p w14:paraId="4AE1EFB5" w14:textId="3C6C9E18"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66</w:t>
            </w:r>
          </w:p>
        </w:tc>
        <w:tc>
          <w:tcPr>
            <w:tcW w:w="1395" w:type="dxa"/>
          </w:tcPr>
          <w:p w14:paraId="4CD4CE50" w14:textId="5A552342"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146</w:t>
            </w:r>
          </w:p>
        </w:tc>
        <w:tc>
          <w:tcPr>
            <w:tcW w:w="1295" w:type="dxa"/>
            <w:noWrap/>
          </w:tcPr>
          <w:p w14:paraId="58B5C027" w14:textId="68B9173C"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212</w:t>
            </w:r>
          </w:p>
        </w:tc>
      </w:tr>
      <w:tr w:rsidR="002400DB" w:rsidRPr="006664FB" w14:paraId="599BAD94" w14:textId="6099C94F" w:rsidTr="006664FB">
        <w:trPr>
          <w:trHeight w:val="243"/>
        </w:trPr>
        <w:tc>
          <w:tcPr>
            <w:tcW w:w="1888" w:type="dxa"/>
            <w:noWrap/>
            <w:hideMark/>
          </w:tcPr>
          <w:p w14:paraId="505DBE5E"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Pagaza</w:t>
            </w:r>
          </w:p>
        </w:tc>
        <w:tc>
          <w:tcPr>
            <w:tcW w:w="1794" w:type="dxa"/>
            <w:noWrap/>
            <w:hideMark/>
          </w:tcPr>
          <w:p w14:paraId="375CF8E9"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04C5D78B"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Sahel-savannah</w:t>
            </w:r>
          </w:p>
        </w:tc>
        <w:tc>
          <w:tcPr>
            <w:tcW w:w="1594" w:type="dxa"/>
            <w:noWrap/>
          </w:tcPr>
          <w:p w14:paraId="2752E974" w14:textId="2DF9CE4B"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17</w:t>
            </w:r>
          </w:p>
        </w:tc>
        <w:tc>
          <w:tcPr>
            <w:tcW w:w="1395" w:type="dxa"/>
          </w:tcPr>
          <w:p w14:paraId="42420151" w14:textId="0F367DE3"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108</w:t>
            </w:r>
          </w:p>
        </w:tc>
        <w:tc>
          <w:tcPr>
            <w:tcW w:w="1295" w:type="dxa"/>
            <w:noWrap/>
          </w:tcPr>
          <w:p w14:paraId="32D2BCA4" w14:textId="1FBD4BBD"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125</w:t>
            </w:r>
          </w:p>
        </w:tc>
      </w:tr>
      <w:tr w:rsidR="002400DB" w:rsidRPr="006664FB" w14:paraId="46C1AE55" w14:textId="7B4B2807" w:rsidTr="006664FB">
        <w:trPr>
          <w:trHeight w:val="243"/>
        </w:trPr>
        <w:tc>
          <w:tcPr>
            <w:tcW w:w="1888" w:type="dxa"/>
            <w:noWrap/>
            <w:hideMark/>
          </w:tcPr>
          <w:p w14:paraId="445EE3FA"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Takoradi</w:t>
            </w:r>
          </w:p>
        </w:tc>
        <w:tc>
          <w:tcPr>
            <w:tcW w:w="1794" w:type="dxa"/>
            <w:noWrap/>
            <w:hideMark/>
          </w:tcPr>
          <w:p w14:paraId="075CC62A"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Urban</w:t>
            </w:r>
          </w:p>
        </w:tc>
        <w:tc>
          <w:tcPr>
            <w:tcW w:w="2093" w:type="dxa"/>
            <w:noWrap/>
            <w:hideMark/>
          </w:tcPr>
          <w:p w14:paraId="0D2AF2A8"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314DE5D9" w14:textId="636BE956"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70</w:t>
            </w:r>
          </w:p>
        </w:tc>
        <w:tc>
          <w:tcPr>
            <w:tcW w:w="1395" w:type="dxa"/>
          </w:tcPr>
          <w:p w14:paraId="287C720D" w14:textId="388817F3"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1231</w:t>
            </w:r>
          </w:p>
        </w:tc>
        <w:tc>
          <w:tcPr>
            <w:tcW w:w="1295" w:type="dxa"/>
            <w:noWrap/>
          </w:tcPr>
          <w:p w14:paraId="14777B4B" w14:textId="3C0F5D90"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1301</w:t>
            </w:r>
          </w:p>
        </w:tc>
      </w:tr>
      <w:tr w:rsidR="002400DB" w:rsidRPr="006664FB" w14:paraId="128D1697" w14:textId="269C2050" w:rsidTr="006664FB">
        <w:trPr>
          <w:trHeight w:val="243"/>
        </w:trPr>
        <w:tc>
          <w:tcPr>
            <w:tcW w:w="1888" w:type="dxa"/>
            <w:noWrap/>
            <w:hideMark/>
          </w:tcPr>
          <w:p w14:paraId="0F49D4AA"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Tema</w:t>
            </w:r>
          </w:p>
        </w:tc>
        <w:tc>
          <w:tcPr>
            <w:tcW w:w="1794" w:type="dxa"/>
            <w:noWrap/>
            <w:hideMark/>
          </w:tcPr>
          <w:p w14:paraId="1E7032CF"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Urban</w:t>
            </w:r>
          </w:p>
        </w:tc>
        <w:tc>
          <w:tcPr>
            <w:tcW w:w="2093" w:type="dxa"/>
            <w:noWrap/>
            <w:hideMark/>
          </w:tcPr>
          <w:p w14:paraId="5159F9C1"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Coastal</w:t>
            </w:r>
          </w:p>
        </w:tc>
        <w:tc>
          <w:tcPr>
            <w:tcW w:w="1594" w:type="dxa"/>
            <w:noWrap/>
          </w:tcPr>
          <w:p w14:paraId="3E8BA608" w14:textId="3DE37D21"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29</w:t>
            </w:r>
          </w:p>
        </w:tc>
        <w:tc>
          <w:tcPr>
            <w:tcW w:w="1395" w:type="dxa"/>
          </w:tcPr>
          <w:p w14:paraId="543AC294" w14:textId="580B9EBE"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194</w:t>
            </w:r>
          </w:p>
        </w:tc>
        <w:tc>
          <w:tcPr>
            <w:tcW w:w="1295" w:type="dxa"/>
            <w:noWrap/>
          </w:tcPr>
          <w:p w14:paraId="0E6D4F6F" w14:textId="3485373A"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223</w:t>
            </w:r>
          </w:p>
        </w:tc>
      </w:tr>
      <w:tr w:rsidR="002400DB" w:rsidRPr="006664FB" w14:paraId="140332D1" w14:textId="135A19B1" w:rsidTr="006664FB">
        <w:trPr>
          <w:trHeight w:val="243"/>
        </w:trPr>
        <w:tc>
          <w:tcPr>
            <w:tcW w:w="1888" w:type="dxa"/>
            <w:noWrap/>
            <w:hideMark/>
          </w:tcPr>
          <w:p w14:paraId="49A85A59"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Twifo Praso</w:t>
            </w:r>
          </w:p>
        </w:tc>
        <w:tc>
          <w:tcPr>
            <w:tcW w:w="1794" w:type="dxa"/>
            <w:noWrap/>
            <w:hideMark/>
          </w:tcPr>
          <w:p w14:paraId="5A9EEAB6"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Rural</w:t>
            </w:r>
          </w:p>
        </w:tc>
        <w:tc>
          <w:tcPr>
            <w:tcW w:w="2093" w:type="dxa"/>
            <w:noWrap/>
            <w:hideMark/>
          </w:tcPr>
          <w:p w14:paraId="1D9F34EA" w14:textId="7777777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Forest</w:t>
            </w:r>
          </w:p>
        </w:tc>
        <w:tc>
          <w:tcPr>
            <w:tcW w:w="1594" w:type="dxa"/>
            <w:noWrap/>
          </w:tcPr>
          <w:p w14:paraId="2E39BD94" w14:textId="5B44429D"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6</w:t>
            </w:r>
          </w:p>
        </w:tc>
        <w:tc>
          <w:tcPr>
            <w:tcW w:w="1395" w:type="dxa"/>
          </w:tcPr>
          <w:p w14:paraId="6B272A45" w14:textId="50D5B437"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1</w:t>
            </w:r>
          </w:p>
        </w:tc>
        <w:tc>
          <w:tcPr>
            <w:tcW w:w="1295" w:type="dxa"/>
            <w:noWrap/>
          </w:tcPr>
          <w:p w14:paraId="782A90D5" w14:textId="75A484B5" w:rsidR="002400DB" w:rsidRPr="006664FB" w:rsidRDefault="002400DB" w:rsidP="002400DB">
            <w:pPr>
              <w:spacing w:line="480" w:lineRule="auto"/>
              <w:jc w:val="both"/>
              <w:rPr>
                <w:rFonts w:ascii="Times New Roman" w:hAnsi="Times New Roman" w:cs="Times New Roman"/>
              </w:rPr>
            </w:pPr>
            <w:r w:rsidRPr="006664FB">
              <w:rPr>
                <w:rFonts w:ascii="Times New Roman" w:hAnsi="Times New Roman" w:cs="Times New Roman"/>
              </w:rPr>
              <w:t>7</w:t>
            </w:r>
          </w:p>
        </w:tc>
      </w:tr>
      <w:tr w:rsidR="002400DB" w:rsidRPr="006664FB" w14:paraId="4D1963CE" w14:textId="2BA230F8" w:rsidTr="006664FB">
        <w:trPr>
          <w:trHeight w:val="243"/>
        </w:trPr>
        <w:tc>
          <w:tcPr>
            <w:tcW w:w="1888" w:type="dxa"/>
            <w:noWrap/>
            <w:hideMark/>
          </w:tcPr>
          <w:p w14:paraId="59C14415" w14:textId="77777777" w:rsidR="002400DB" w:rsidRPr="006664FB" w:rsidRDefault="002400DB" w:rsidP="002400DB">
            <w:pPr>
              <w:spacing w:line="480" w:lineRule="auto"/>
              <w:jc w:val="both"/>
              <w:rPr>
                <w:rFonts w:ascii="Times New Roman" w:hAnsi="Times New Roman" w:cs="Times New Roman"/>
              </w:rPr>
            </w:pPr>
          </w:p>
        </w:tc>
        <w:tc>
          <w:tcPr>
            <w:tcW w:w="1794" w:type="dxa"/>
            <w:noWrap/>
            <w:hideMark/>
          </w:tcPr>
          <w:p w14:paraId="665DB065" w14:textId="77777777" w:rsidR="002400DB" w:rsidRPr="006664FB" w:rsidRDefault="002400DB" w:rsidP="002400DB">
            <w:pPr>
              <w:spacing w:line="480" w:lineRule="auto"/>
              <w:jc w:val="both"/>
              <w:rPr>
                <w:rFonts w:ascii="Times New Roman" w:hAnsi="Times New Roman" w:cs="Times New Roman"/>
              </w:rPr>
            </w:pPr>
          </w:p>
        </w:tc>
        <w:tc>
          <w:tcPr>
            <w:tcW w:w="2093" w:type="dxa"/>
            <w:noWrap/>
            <w:hideMark/>
          </w:tcPr>
          <w:p w14:paraId="3344F992" w14:textId="77777777" w:rsidR="002400DB" w:rsidRPr="006664FB" w:rsidRDefault="002400DB" w:rsidP="002400DB">
            <w:pPr>
              <w:spacing w:line="480" w:lineRule="auto"/>
              <w:jc w:val="both"/>
              <w:rPr>
                <w:rFonts w:ascii="Times New Roman" w:hAnsi="Times New Roman" w:cs="Times New Roman"/>
              </w:rPr>
            </w:pPr>
          </w:p>
        </w:tc>
        <w:tc>
          <w:tcPr>
            <w:tcW w:w="1594" w:type="dxa"/>
            <w:noWrap/>
          </w:tcPr>
          <w:p w14:paraId="0EE6A4A2" w14:textId="77777777" w:rsidR="002400DB" w:rsidRPr="006664FB" w:rsidRDefault="002400DB" w:rsidP="002400DB">
            <w:pPr>
              <w:spacing w:line="480" w:lineRule="auto"/>
              <w:jc w:val="both"/>
              <w:rPr>
                <w:rFonts w:ascii="Times New Roman" w:hAnsi="Times New Roman" w:cs="Times New Roman"/>
              </w:rPr>
            </w:pPr>
          </w:p>
        </w:tc>
        <w:tc>
          <w:tcPr>
            <w:tcW w:w="1395" w:type="dxa"/>
          </w:tcPr>
          <w:p w14:paraId="4B99B9AD" w14:textId="77777777" w:rsidR="002400DB" w:rsidRPr="006664FB" w:rsidRDefault="002400DB" w:rsidP="002400DB">
            <w:pPr>
              <w:spacing w:line="480" w:lineRule="auto"/>
              <w:jc w:val="both"/>
              <w:rPr>
                <w:rFonts w:ascii="Times New Roman" w:hAnsi="Times New Roman" w:cs="Times New Roman"/>
              </w:rPr>
            </w:pPr>
          </w:p>
        </w:tc>
        <w:tc>
          <w:tcPr>
            <w:tcW w:w="1295" w:type="dxa"/>
            <w:noWrap/>
          </w:tcPr>
          <w:p w14:paraId="41469D9D" w14:textId="588D9BAA" w:rsidR="002400DB" w:rsidRPr="006664FB" w:rsidRDefault="002400DB" w:rsidP="002400DB">
            <w:pPr>
              <w:spacing w:line="480" w:lineRule="auto"/>
              <w:jc w:val="both"/>
              <w:rPr>
                <w:rFonts w:ascii="Times New Roman" w:hAnsi="Times New Roman" w:cs="Times New Roman"/>
              </w:rPr>
            </w:pPr>
          </w:p>
        </w:tc>
      </w:tr>
      <w:tr w:rsidR="002400DB" w:rsidRPr="006664FB" w14:paraId="714919CA" w14:textId="3836A4C5" w:rsidTr="006664FB">
        <w:trPr>
          <w:trHeight w:val="243"/>
        </w:trPr>
        <w:tc>
          <w:tcPr>
            <w:tcW w:w="1888" w:type="dxa"/>
            <w:noWrap/>
            <w:hideMark/>
          </w:tcPr>
          <w:p w14:paraId="6216B285" w14:textId="77777777" w:rsidR="002400DB" w:rsidRPr="006664FB" w:rsidRDefault="002400DB" w:rsidP="002400DB">
            <w:pPr>
              <w:spacing w:line="480" w:lineRule="auto"/>
              <w:jc w:val="both"/>
              <w:rPr>
                <w:rFonts w:ascii="Times New Roman" w:hAnsi="Times New Roman" w:cs="Times New Roman"/>
                <w:b/>
              </w:rPr>
            </w:pPr>
            <w:r w:rsidRPr="006664FB">
              <w:rPr>
                <w:rFonts w:ascii="Times New Roman" w:hAnsi="Times New Roman" w:cs="Times New Roman"/>
                <w:b/>
              </w:rPr>
              <w:t>Total</w:t>
            </w:r>
          </w:p>
        </w:tc>
        <w:tc>
          <w:tcPr>
            <w:tcW w:w="1794" w:type="dxa"/>
            <w:noWrap/>
            <w:hideMark/>
          </w:tcPr>
          <w:p w14:paraId="1BCB8C9C" w14:textId="77777777" w:rsidR="002400DB" w:rsidRPr="006664FB" w:rsidRDefault="002400DB" w:rsidP="002400DB">
            <w:pPr>
              <w:spacing w:line="480" w:lineRule="auto"/>
              <w:jc w:val="both"/>
              <w:rPr>
                <w:rFonts w:ascii="Times New Roman" w:hAnsi="Times New Roman" w:cs="Times New Roman"/>
                <w:b/>
              </w:rPr>
            </w:pPr>
          </w:p>
        </w:tc>
        <w:tc>
          <w:tcPr>
            <w:tcW w:w="2093" w:type="dxa"/>
            <w:noWrap/>
            <w:hideMark/>
          </w:tcPr>
          <w:p w14:paraId="6ADDEC8C" w14:textId="77777777" w:rsidR="002400DB" w:rsidRPr="006664FB" w:rsidRDefault="002400DB" w:rsidP="002400DB">
            <w:pPr>
              <w:spacing w:line="480" w:lineRule="auto"/>
              <w:jc w:val="both"/>
              <w:rPr>
                <w:rFonts w:ascii="Times New Roman" w:hAnsi="Times New Roman" w:cs="Times New Roman"/>
                <w:b/>
              </w:rPr>
            </w:pPr>
          </w:p>
        </w:tc>
        <w:tc>
          <w:tcPr>
            <w:tcW w:w="1594" w:type="dxa"/>
            <w:noWrap/>
          </w:tcPr>
          <w:p w14:paraId="55884E1B" w14:textId="64BC62E4" w:rsidR="002400DB" w:rsidRPr="006664FB" w:rsidRDefault="002400DB" w:rsidP="002400DB">
            <w:pPr>
              <w:spacing w:line="480" w:lineRule="auto"/>
              <w:jc w:val="both"/>
              <w:rPr>
                <w:rFonts w:ascii="Times New Roman" w:hAnsi="Times New Roman" w:cs="Times New Roman"/>
                <w:b/>
              </w:rPr>
            </w:pPr>
            <w:r w:rsidRPr="006664FB">
              <w:rPr>
                <w:rFonts w:ascii="Times New Roman" w:hAnsi="Times New Roman" w:cs="Times New Roman"/>
                <w:b/>
              </w:rPr>
              <w:t>724</w:t>
            </w:r>
          </w:p>
        </w:tc>
        <w:tc>
          <w:tcPr>
            <w:tcW w:w="1395" w:type="dxa"/>
          </w:tcPr>
          <w:p w14:paraId="185E9254" w14:textId="17A20CED" w:rsidR="002400DB" w:rsidRPr="006664FB" w:rsidRDefault="002400DB" w:rsidP="002400DB">
            <w:pPr>
              <w:spacing w:line="480" w:lineRule="auto"/>
              <w:jc w:val="both"/>
              <w:rPr>
                <w:rFonts w:ascii="Times New Roman" w:hAnsi="Times New Roman" w:cs="Times New Roman"/>
                <w:b/>
              </w:rPr>
            </w:pPr>
            <w:r w:rsidRPr="006664FB">
              <w:rPr>
                <w:rFonts w:ascii="Times New Roman" w:hAnsi="Times New Roman" w:cs="Times New Roman"/>
                <w:b/>
              </w:rPr>
              <w:t>5,</w:t>
            </w:r>
            <w:r w:rsidR="00E94308" w:rsidRPr="006664FB">
              <w:rPr>
                <w:rFonts w:ascii="Times New Roman" w:hAnsi="Times New Roman" w:cs="Times New Roman"/>
                <w:b/>
              </w:rPr>
              <w:t>323</w:t>
            </w:r>
          </w:p>
        </w:tc>
        <w:tc>
          <w:tcPr>
            <w:tcW w:w="1295" w:type="dxa"/>
            <w:noWrap/>
          </w:tcPr>
          <w:p w14:paraId="69295259" w14:textId="5EE971D0" w:rsidR="002400DB" w:rsidRPr="006664FB" w:rsidRDefault="00E94308" w:rsidP="002400DB">
            <w:pPr>
              <w:spacing w:line="480" w:lineRule="auto"/>
              <w:jc w:val="both"/>
              <w:rPr>
                <w:rFonts w:ascii="Times New Roman" w:hAnsi="Times New Roman" w:cs="Times New Roman"/>
                <w:b/>
              </w:rPr>
            </w:pPr>
            <w:r w:rsidRPr="006664FB">
              <w:rPr>
                <w:rFonts w:ascii="Times New Roman" w:hAnsi="Times New Roman" w:cs="Times New Roman"/>
                <w:b/>
              </w:rPr>
              <w:t>6,047</w:t>
            </w:r>
          </w:p>
        </w:tc>
      </w:tr>
    </w:tbl>
    <w:p w14:paraId="0F146471" w14:textId="77777777" w:rsidR="006D2711" w:rsidRPr="003E100E" w:rsidRDefault="006D2711" w:rsidP="00F67D31">
      <w:pPr>
        <w:spacing w:line="480" w:lineRule="auto"/>
        <w:jc w:val="both"/>
        <w:rPr>
          <w:noProof/>
        </w:rPr>
      </w:pPr>
    </w:p>
    <w:p w14:paraId="736B9D41" w14:textId="0DBDB4F6" w:rsidR="00F80C42" w:rsidRPr="003E100E" w:rsidRDefault="008B244D" w:rsidP="00F80C42">
      <w:pPr>
        <w:spacing w:line="480" w:lineRule="auto"/>
        <w:jc w:val="both"/>
        <w:rPr>
          <w:rFonts w:ascii="Times New Roman" w:hAnsi="Times New Roman" w:cs="Times New Roman"/>
          <w:b/>
          <w:sz w:val="24"/>
          <w:szCs w:val="24"/>
        </w:rPr>
      </w:pPr>
      <w:r w:rsidRPr="003E100E">
        <w:rPr>
          <w:noProof/>
        </w:rPr>
        <w:lastRenderedPageBreak/>
        <w:t xml:space="preserve"> </w:t>
      </w:r>
      <w:r w:rsidR="00F80C42" w:rsidRPr="003E100E">
        <w:rPr>
          <w:rFonts w:ascii="Times New Roman" w:hAnsi="Times New Roman" w:cs="Times New Roman"/>
          <w:b/>
          <w:sz w:val="24"/>
          <w:szCs w:val="24"/>
        </w:rPr>
        <w:t xml:space="preserve">Figure </w:t>
      </w:r>
      <w:r w:rsidR="006B057B" w:rsidRPr="003E100E">
        <w:rPr>
          <w:rFonts w:ascii="Times New Roman" w:hAnsi="Times New Roman" w:cs="Times New Roman"/>
          <w:b/>
          <w:sz w:val="24"/>
          <w:szCs w:val="24"/>
        </w:rPr>
        <w:t>3</w:t>
      </w:r>
      <w:r w:rsidR="00F80C42" w:rsidRPr="003E100E">
        <w:rPr>
          <w:rFonts w:ascii="Times New Roman" w:hAnsi="Times New Roman" w:cs="Times New Roman"/>
          <w:b/>
          <w:sz w:val="24"/>
          <w:szCs w:val="24"/>
        </w:rPr>
        <w:t xml:space="preserve">: </w:t>
      </w:r>
      <w:r w:rsidR="00F80C42" w:rsidRPr="006664FB">
        <w:rPr>
          <w:rFonts w:ascii="Times New Roman" w:hAnsi="Times New Roman" w:cs="Times New Roman"/>
          <w:b/>
          <w:i/>
          <w:iCs/>
          <w:sz w:val="24"/>
          <w:szCs w:val="24"/>
        </w:rPr>
        <w:t>Aedes</w:t>
      </w:r>
      <w:r w:rsidR="00F80C42" w:rsidRPr="003E100E">
        <w:rPr>
          <w:rFonts w:ascii="Times New Roman" w:hAnsi="Times New Roman" w:cs="Times New Roman"/>
          <w:b/>
          <w:sz w:val="24"/>
          <w:szCs w:val="24"/>
        </w:rPr>
        <w:t xml:space="preserve"> mosquito species distribution </w:t>
      </w:r>
      <w:r w:rsidR="009C7AB7">
        <w:rPr>
          <w:rFonts w:ascii="Times New Roman" w:hAnsi="Times New Roman" w:cs="Times New Roman"/>
          <w:b/>
          <w:sz w:val="24"/>
          <w:szCs w:val="24"/>
        </w:rPr>
        <w:t>in</w:t>
      </w:r>
      <w:r w:rsidR="00F80C42" w:rsidRPr="003E100E">
        <w:rPr>
          <w:rFonts w:ascii="Times New Roman" w:hAnsi="Times New Roman" w:cs="Times New Roman"/>
          <w:b/>
          <w:sz w:val="24"/>
          <w:szCs w:val="24"/>
        </w:rPr>
        <w:t xml:space="preserve"> Ghana</w:t>
      </w:r>
    </w:p>
    <w:p w14:paraId="3D2BBBD9" w14:textId="0A5CEC31" w:rsidR="00F67D31" w:rsidRPr="003E100E" w:rsidRDefault="00F67D31" w:rsidP="00CF3476">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 xml:space="preserve">More </w:t>
      </w:r>
      <w:r w:rsidR="00E57FD3" w:rsidRPr="00660F85">
        <w:rPr>
          <w:rFonts w:ascii="Times New Roman" w:hAnsi="Times New Roman" w:cs="Times New Roman"/>
          <w:i/>
          <w:iCs/>
          <w:sz w:val="24"/>
          <w:szCs w:val="24"/>
        </w:rPr>
        <w:t>Aedes</w:t>
      </w:r>
      <w:r w:rsidRPr="003E100E">
        <w:rPr>
          <w:rFonts w:ascii="Times New Roman" w:hAnsi="Times New Roman" w:cs="Times New Roman"/>
          <w:sz w:val="24"/>
          <w:szCs w:val="24"/>
        </w:rPr>
        <w:t xml:space="preserve"> mosquitoes were colle</w:t>
      </w:r>
      <w:r w:rsidR="00E57FD3" w:rsidRPr="003E100E">
        <w:rPr>
          <w:rFonts w:ascii="Times New Roman" w:hAnsi="Times New Roman" w:cs="Times New Roman"/>
          <w:sz w:val="24"/>
          <w:szCs w:val="24"/>
        </w:rPr>
        <w:t xml:space="preserve">cted during </w:t>
      </w:r>
      <w:r w:rsidR="001F2249" w:rsidRPr="003E100E">
        <w:rPr>
          <w:rFonts w:ascii="Times New Roman" w:hAnsi="Times New Roman" w:cs="Times New Roman"/>
          <w:sz w:val="24"/>
          <w:szCs w:val="24"/>
        </w:rPr>
        <w:t>the dry season</w:t>
      </w:r>
      <w:r w:rsidRPr="003E100E">
        <w:rPr>
          <w:rFonts w:ascii="Times New Roman" w:hAnsi="Times New Roman" w:cs="Times New Roman"/>
          <w:sz w:val="24"/>
          <w:szCs w:val="24"/>
        </w:rPr>
        <w:t xml:space="preserve"> </w:t>
      </w:r>
      <w:r w:rsidR="00E57FD3" w:rsidRPr="003E100E">
        <w:rPr>
          <w:rFonts w:ascii="Times New Roman" w:hAnsi="Times New Roman" w:cs="Times New Roman"/>
          <w:sz w:val="24"/>
          <w:szCs w:val="24"/>
        </w:rPr>
        <w:t xml:space="preserve">than during the </w:t>
      </w:r>
      <w:r w:rsidR="00F80C42" w:rsidRPr="003E100E">
        <w:rPr>
          <w:rFonts w:ascii="Times New Roman" w:hAnsi="Times New Roman" w:cs="Times New Roman"/>
          <w:sz w:val="24"/>
          <w:szCs w:val="24"/>
        </w:rPr>
        <w:t>rainy</w:t>
      </w:r>
      <w:r w:rsidR="00E57FD3" w:rsidRPr="003E100E">
        <w:rPr>
          <w:rFonts w:ascii="Times New Roman" w:hAnsi="Times New Roman" w:cs="Times New Roman"/>
          <w:sz w:val="24"/>
          <w:szCs w:val="24"/>
        </w:rPr>
        <w:t xml:space="preserve"> season </w:t>
      </w:r>
      <w:r w:rsidR="001F2249" w:rsidRPr="003E100E">
        <w:rPr>
          <w:rFonts w:ascii="Times New Roman" w:hAnsi="Times New Roman" w:cs="Times New Roman"/>
          <w:sz w:val="24"/>
          <w:szCs w:val="24"/>
        </w:rPr>
        <w:t xml:space="preserve">in all </w:t>
      </w:r>
      <w:r w:rsidR="007E4544" w:rsidRPr="003E100E">
        <w:rPr>
          <w:rFonts w:ascii="Times New Roman" w:hAnsi="Times New Roman" w:cs="Times New Roman"/>
          <w:sz w:val="24"/>
          <w:szCs w:val="24"/>
        </w:rPr>
        <w:t>ecological zones</w:t>
      </w:r>
      <w:r w:rsidR="00860078" w:rsidRPr="003E100E">
        <w:rPr>
          <w:rFonts w:ascii="Times New Roman" w:hAnsi="Times New Roman" w:cs="Times New Roman"/>
          <w:sz w:val="24"/>
          <w:szCs w:val="24"/>
        </w:rPr>
        <w:t xml:space="preserve">. In the rural </w:t>
      </w:r>
      <w:r w:rsidR="007E4544" w:rsidRPr="003E100E">
        <w:rPr>
          <w:rFonts w:ascii="Times New Roman" w:hAnsi="Times New Roman" w:cs="Times New Roman"/>
          <w:sz w:val="24"/>
          <w:szCs w:val="24"/>
        </w:rPr>
        <w:t>sites</w:t>
      </w:r>
      <w:r w:rsidR="00860078" w:rsidRPr="003E100E">
        <w:rPr>
          <w:rFonts w:ascii="Times New Roman" w:hAnsi="Times New Roman" w:cs="Times New Roman"/>
          <w:sz w:val="24"/>
          <w:szCs w:val="24"/>
        </w:rPr>
        <w:t xml:space="preserve">, </w:t>
      </w:r>
      <w:r w:rsidR="0098568C" w:rsidRPr="003E100E">
        <w:rPr>
          <w:rFonts w:ascii="Times New Roman" w:hAnsi="Times New Roman" w:cs="Times New Roman"/>
          <w:sz w:val="24"/>
          <w:szCs w:val="24"/>
        </w:rPr>
        <w:t>62.91%</w:t>
      </w:r>
      <w:r w:rsidR="00860078" w:rsidRPr="003E100E">
        <w:rPr>
          <w:rFonts w:ascii="Times New Roman" w:hAnsi="Times New Roman" w:cs="Times New Roman"/>
          <w:sz w:val="24"/>
          <w:szCs w:val="24"/>
        </w:rPr>
        <w:t xml:space="preserve"> (</w:t>
      </w:r>
      <w:r w:rsidR="0098568C" w:rsidRPr="003E100E">
        <w:rPr>
          <w:rFonts w:ascii="Times New Roman" w:hAnsi="Times New Roman" w:cs="Times New Roman"/>
          <w:sz w:val="24"/>
          <w:szCs w:val="24"/>
        </w:rPr>
        <w:t>697/1,108</w:t>
      </w:r>
      <w:r w:rsidR="00860078" w:rsidRPr="003E100E">
        <w:rPr>
          <w:rFonts w:ascii="Times New Roman" w:hAnsi="Times New Roman" w:cs="Times New Roman"/>
          <w:sz w:val="24"/>
          <w:szCs w:val="24"/>
        </w:rPr>
        <w:t>)</w:t>
      </w:r>
      <w:r w:rsidR="007E4544" w:rsidRPr="003E100E">
        <w:rPr>
          <w:rFonts w:ascii="Times New Roman" w:hAnsi="Times New Roman" w:cs="Times New Roman"/>
          <w:sz w:val="24"/>
          <w:szCs w:val="24"/>
        </w:rPr>
        <w:t xml:space="preserve"> of </w:t>
      </w:r>
      <w:r w:rsidR="007E4544" w:rsidRPr="00660F85">
        <w:rPr>
          <w:rFonts w:ascii="Times New Roman" w:hAnsi="Times New Roman" w:cs="Times New Roman"/>
          <w:i/>
          <w:iCs/>
          <w:sz w:val="24"/>
          <w:szCs w:val="24"/>
        </w:rPr>
        <w:t>Aedes</w:t>
      </w:r>
      <w:r w:rsidR="007E4544" w:rsidRPr="003E100E">
        <w:rPr>
          <w:rFonts w:ascii="Times New Roman" w:hAnsi="Times New Roman" w:cs="Times New Roman"/>
          <w:sz w:val="24"/>
          <w:szCs w:val="24"/>
        </w:rPr>
        <w:t xml:space="preserve"> mosquitoes</w:t>
      </w:r>
      <w:r w:rsidR="00860078" w:rsidRPr="003E100E">
        <w:rPr>
          <w:rFonts w:ascii="Times New Roman" w:hAnsi="Times New Roman" w:cs="Times New Roman"/>
          <w:sz w:val="24"/>
          <w:szCs w:val="24"/>
        </w:rPr>
        <w:t xml:space="preserve"> were sampled in the dry season whereas </w:t>
      </w:r>
      <w:r w:rsidR="0098568C" w:rsidRPr="003E100E">
        <w:rPr>
          <w:rFonts w:ascii="Times New Roman" w:hAnsi="Times New Roman" w:cs="Times New Roman"/>
          <w:sz w:val="24"/>
          <w:szCs w:val="24"/>
        </w:rPr>
        <w:t>37.09</w:t>
      </w:r>
      <w:r w:rsidR="00860078" w:rsidRPr="003E100E">
        <w:rPr>
          <w:rFonts w:ascii="Times New Roman" w:hAnsi="Times New Roman" w:cs="Times New Roman"/>
          <w:sz w:val="24"/>
          <w:szCs w:val="24"/>
        </w:rPr>
        <w:t>% (</w:t>
      </w:r>
      <w:r w:rsidR="0098568C" w:rsidRPr="003E100E">
        <w:rPr>
          <w:rFonts w:ascii="Times New Roman" w:hAnsi="Times New Roman" w:cs="Times New Roman"/>
          <w:sz w:val="24"/>
          <w:szCs w:val="24"/>
        </w:rPr>
        <w:t>411/1,108</w:t>
      </w:r>
      <w:r w:rsidR="00860078" w:rsidRPr="003E100E">
        <w:rPr>
          <w:rFonts w:ascii="Times New Roman" w:hAnsi="Times New Roman" w:cs="Times New Roman"/>
          <w:sz w:val="24"/>
          <w:szCs w:val="24"/>
        </w:rPr>
        <w:t xml:space="preserve">) were sampled in the rainy season. In the peri-urban </w:t>
      </w:r>
      <w:r w:rsidR="007E4544" w:rsidRPr="003E100E">
        <w:rPr>
          <w:rFonts w:ascii="Times New Roman" w:hAnsi="Times New Roman" w:cs="Times New Roman"/>
          <w:sz w:val="24"/>
          <w:szCs w:val="24"/>
        </w:rPr>
        <w:t>sites</w:t>
      </w:r>
      <w:r w:rsidR="00860078" w:rsidRPr="003E100E">
        <w:rPr>
          <w:rFonts w:ascii="Times New Roman" w:hAnsi="Times New Roman" w:cs="Times New Roman"/>
          <w:sz w:val="24"/>
          <w:szCs w:val="24"/>
        </w:rPr>
        <w:t xml:space="preserve">, </w:t>
      </w:r>
      <w:r w:rsidR="0098568C" w:rsidRPr="003E100E">
        <w:rPr>
          <w:rFonts w:ascii="Times New Roman" w:hAnsi="Times New Roman" w:cs="Times New Roman"/>
          <w:sz w:val="24"/>
          <w:szCs w:val="24"/>
        </w:rPr>
        <w:t>100</w:t>
      </w:r>
      <w:r w:rsidR="00860078" w:rsidRPr="003E100E">
        <w:rPr>
          <w:rFonts w:ascii="Times New Roman" w:hAnsi="Times New Roman" w:cs="Times New Roman"/>
          <w:sz w:val="24"/>
          <w:szCs w:val="24"/>
        </w:rPr>
        <w:t>% (2</w:t>
      </w:r>
      <w:r w:rsidR="0098568C" w:rsidRPr="003E100E">
        <w:rPr>
          <w:rFonts w:ascii="Times New Roman" w:hAnsi="Times New Roman" w:cs="Times New Roman"/>
          <w:sz w:val="24"/>
          <w:szCs w:val="24"/>
        </w:rPr>
        <w:t>/2</w:t>
      </w:r>
      <w:r w:rsidR="00860078" w:rsidRPr="003E100E">
        <w:rPr>
          <w:rFonts w:ascii="Times New Roman" w:hAnsi="Times New Roman" w:cs="Times New Roman"/>
          <w:sz w:val="24"/>
          <w:szCs w:val="24"/>
        </w:rPr>
        <w:t>) were sampled in the dry season</w:t>
      </w:r>
      <w:r w:rsidR="0098568C" w:rsidRPr="003E100E">
        <w:rPr>
          <w:rFonts w:ascii="Times New Roman" w:hAnsi="Times New Roman" w:cs="Times New Roman"/>
          <w:sz w:val="24"/>
          <w:szCs w:val="24"/>
        </w:rPr>
        <w:t>.</w:t>
      </w:r>
      <w:r w:rsidR="00860078" w:rsidRPr="003E100E">
        <w:rPr>
          <w:rFonts w:ascii="Times New Roman" w:hAnsi="Times New Roman" w:cs="Times New Roman"/>
          <w:sz w:val="24"/>
          <w:szCs w:val="24"/>
        </w:rPr>
        <w:t xml:space="preserve"> </w:t>
      </w:r>
      <w:r w:rsidR="001E62EF" w:rsidRPr="003E100E">
        <w:rPr>
          <w:rFonts w:ascii="Times New Roman" w:hAnsi="Times New Roman" w:cs="Times New Roman"/>
          <w:sz w:val="24"/>
          <w:szCs w:val="24"/>
        </w:rPr>
        <w:t>Similarly,</w:t>
      </w:r>
      <w:r w:rsidR="00860078" w:rsidRPr="003E100E">
        <w:rPr>
          <w:rFonts w:ascii="Times New Roman" w:hAnsi="Times New Roman" w:cs="Times New Roman"/>
          <w:sz w:val="24"/>
          <w:szCs w:val="24"/>
        </w:rPr>
        <w:t xml:space="preserve"> in the urban </w:t>
      </w:r>
      <w:r w:rsidR="007E4544" w:rsidRPr="003E100E">
        <w:rPr>
          <w:rFonts w:ascii="Times New Roman" w:hAnsi="Times New Roman" w:cs="Times New Roman"/>
          <w:sz w:val="24"/>
          <w:szCs w:val="24"/>
        </w:rPr>
        <w:t>sites</w:t>
      </w:r>
      <w:r w:rsidR="00860078" w:rsidRPr="003E100E">
        <w:rPr>
          <w:rFonts w:ascii="Times New Roman" w:hAnsi="Times New Roman" w:cs="Times New Roman"/>
          <w:sz w:val="24"/>
          <w:szCs w:val="24"/>
        </w:rPr>
        <w:t>, 6</w:t>
      </w:r>
      <w:r w:rsidR="0098568C" w:rsidRPr="003E100E">
        <w:rPr>
          <w:rFonts w:ascii="Times New Roman" w:hAnsi="Times New Roman" w:cs="Times New Roman"/>
          <w:sz w:val="24"/>
          <w:szCs w:val="24"/>
        </w:rPr>
        <w:t>3.62</w:t>
      </w:r>
      <w:r w:rsidR="00860078" w:rsidRPr="003E100E">
        <w:rPr>
          <w:rFonts w:ascii="Times New Roman" w:hAnsi="Times New Roman" w:cs="Times New Roman"/>
          <w:sz w:val="24"/>
          <w:szCs w:val="24"/>
        </w:rPr>
        <w:t>% (</w:t>
      </w:r>
      <w:r w:rsidR="0098568C" w:rsidRPr="003E100E">
        <w:rPr>
          <w:rFonts w:ascii="Times New Roman" w:hAnsi="Times New Roman" w:cs="Times New Roman"/>
          <w:sz w:val="24"/>
          <w:szCs w:val="24"/>
        </w:rPr>
        <w:t>3,141</w:t>
      </w:r>
      <w:r w:rsidR="00953821" w:rsidRPr="003E100E">
        <w:rPr>
          <w:rFonts w:ascii="Times New Roman" w:hAnsi="Times New Roman" w:cs="Times New Roman"/>
          <w:sz w:val="24"/>
          <w:szCs w:val="24"/>
        </w:rPr>
        <w:t>/4,937</w:t>
      </w:r>
      <w:r w:rsidR="00860078" w:rsidRPr="003E100E">
        <w:rPr>
          <w:rFonts w:ascii="Times New Roman" w:hAnsi="Times New Roman" w:cs="Times New Roman"/>
          <w:sz w:val="24"/>
          <w:szCs w:val="24"/>
        </w:rPr>
        <w:t xml:space="preserve">) of the </w:t>
      </w:r>
      <w:r w:rsidR="00860078" w:rsidRPr="00660F85">
        <w:rPr>
          <w:rFonts w:ascii="Times New Roman" w:hAnsi="Times New Roman" w:cs="Times New Roman"/>
          <w:i/>
          <w:iCs/>
          <w:sz w:val="24"/>
          <w:szCs w:val="24"/>
        </w:rPr>
        <w:t>Aedes</w:t>
      </w:r>
      <w:r w:rsidR="00860078" w:rsidRPr="003E100E">
        <w:rPr>
          <w:rFonts w:ascii="Times New Roman" w:hAnsi="Times New Roman" w:cs="Times New Roman"/>
          <w:sz w:val="24"/>
          <w:szCs w:val="24"/>
        </w:rPr>
        <w:t xml:space="preserve"> mosquitoes caught were sampled during the dry season whereas 3</w:t>
      </w:r>
      <w:r w:rsidR="00953821" w:rsidRPr="003E100E">
        <w:rPr>
          <w:rFonts w:ascii="Times New Roman" w:hAnsi="Times New Roman" w:cs="Times New Roman"/>
          <w:sz w:val="24"/>
          <w:szCs w:val="24"/>
        </w:rPr>
        <w:t>6.38</w:t>
      </w:r>
      <w:r w:rsidR="00860078" w:rsidRPr="003E100E">
        <w:rPr>
          <w:rFonts w:ascii="Times New Roman" w:hAnsi="Times New Roman" w:cs="Times New Roman"/>
          <w:sz w:val="24"/>
          <w:szCs w:val="24"/>
        </w:rPr>
        <w:t>% (</w:t>
      </w:r>
      <w:r w:rsidR="00953821" w:rsidRPr="003E100E">
        <w:rPr>
          <w:rFonts w:ascii="Times New Roman" w:hAnsi="Times New Roman" w:cs="Times New Roman"/>
          <w:sz w:val="24"/>
          <w:szCs w:val="24"/>
        </w:rPr>
        <w:t>1,706/4,937</w:t>
      </w:r>
      <w:r w:rsidR="00860078" w:rsidRPr="003E100E">
        <w:rPr>
          <w:rFonts w:ascii="Times New Roman" w:hAnsi="Times New Roman" w:cs="Times New Roman"/>
          <w:sz w:val="24"/>
          <w:szCs w:val="24"/>
        </w:rPr>
        <w:t xml:space="preserve">) were caught during the rainy season (Figure </w:t>
      </w:r>
      <w:r w:rsidR="006B057B" w:rsidRPr="003E100E">
        <w:rPr>
          <w:rFonts w:ascii="Times New Roman" w:hAnsi="Times New Roman" w:cs="Times New Roman"/>
          <w:sz w:val="24"/>
          <w:szCs w:val="24"/>
        </w:rPr>
        <w:t>4</w:t>
      </w:r>
      <w:r w:rsidR="00860078" w:rsidRPr="003E100E">
        <w:rPr>
          <w:rFonts w:ascii="Times New Roman" w:hAnsi="Times New Roman" w:cs="Times New Roman"/>
          <w:sz w:val="24"/>
          <w:szCs w:val="24"/>
        </w:rPr>
        <w:t>).</w:t>
      </w:r>
      <w:r w:rsidR="000A188A" w:rsidRPr="003E100E">
        <w:rPr>
          <w:rFonts w:ascii="Times New Roman" w:hAnsi="Times New Roman" w:cs="Times New Roman"/>
          <w:sz w:val="24"/>
          <w:szCs w:val="24"/>
        </w:rPr>
        <w:t xml:space="preserve"> </w:t>
      </w:r>
    </w:p>
    <w:p w14:paraId="6092F305" w14:textId="2BFCF4BD" w:rsidR="00E57FD3" w:rsidRPr="003E100E" w:rsidRDefault="00E57FD3" w:rsidP="006664FB">
      <w:pPr>
        <w:spacing w:line="480" w:lineRule="auto"/>
        <w:rPr>
          <w:rFonts w:ascii="Times New Roman" w:hAnsi="Times New Roman" w:cs="Times New Roman"/>
          <w:b/>
          <w:sz w:val="24"/>
          <w:szCs w:val="24"/>
        </w:rPr>
      </w:pPr>
      <w:r w:rsidRPr="003E100E">
        <w:rPr>
          <w:rFonts w:ascii="Times New Roman" w:hAnsi="Times New Roman" w:cs="Times New Roman"/>
          <w:b/>
          <w:sz w:val="24"/>
          <w:szCs w:val="24"/>
        </w:rPr>
        <w:t xml:space="preserve">Figure </w:t>
      </w:r>
      <w:r w:rsidR="006B057B" w:rsidRPr="003E100E">
        <w:rPr>
          <w:rFonts w:ascii="Times New Roman" w:hAnsi="Times New Roman" w:cs="Times New Roman"/>
          <w:b/>
          <w:sz w:val="24"/>
          <w:szCs w:val="24"/>
        </w:rPr>
        <w:t>4</w:t>
      </w:r>
      <w:r w:rsidRPr="003E100E">
        <w:rPr>
          <w:rFonts w:ascii="Times New Roman" w:hAnsi="Times New Roman" w:cs="Times New Roman"/>
          <w:b/>
          <w:sz w:val="24"/>
          <w:szCs w:val="24"/>
        </w:rPr>
        <w:t>:</w:t>
      </w:r>
      <w:r w:rsidRPr="003E100E">
        <w:rPr>
          <w:rFonts w:ascii="Times New Roman" w:hAnsi="Times New Roman" w:cs="Times New Roman"/>
          <w:b/>
          <w:sz w:val="24"/>
          <w:szCs w:val="24"/>
        </w:rPr>
        <w:tab/>
        <w:t xml:space="preserve">Seasonal distribution of </w:t>
      </w:r>
      <w:r w:rsidRPr="006664FB">
        <w:rPr>
          <w:rFonts w:ascii="Times New Roman" w:hAnsi="Times New Roman" w:cs="Times New Roman"/>
          <w:b/>
          <w:i/>
          <w:iCs/>
          <w:sz w:val="24"/>
          <w:szCs w:val="24"/>
        </w:rPr>
        <w:t>Aedes</w:t>
      </w:r>
      <w:r w:rsidRPr="003E100E">
        <w:rPr>
          <w:rFonts w:ascii="Times New Roman" w:hAnsi="Times New Roman" w:cs="Times New Roman"/>
          <w:b/>
          <w:sz w:val="24"/>
          <w:szCs w:val="24"/>
        </w:rPr>
        <w:t xml:space="preserve"> mosquitoes in Ghana</w:t>
      </w:r>
    </w:p>
    <w:p w14:paraId="18F0230E" w14:textId="11DD6D97" w:rsidR="00A62B7C" w:rsidRPr="003E100E" w:rsidRDefault="00A62B7C" w:rsidP="001E6821">
      <w:pPr>
        <w:spacing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Re-use potential</w:t>
      </w:r>
    </w:p>
    <w:p w14:paraId="2016EB6D" w14:textId="7E7D6D35" w:rsidR="00355E88" w:rsidRPr="003E100E" w:rsidRDefault="00355E88"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 xml:space="preserve">The dataset presented here offers valuable insights into the distribution </w:t>
      </w:r>
      <w:r w:rsidR="007E4544" w:rsidRPr="003E100E">
        <w:rPr>
          <w:rFonts w:ascii="Times New Roman" w:hAnsi="Times New Roman" w:cs="Times New Roman"/>
          <w:sz w:val="24"/>
          <w:szCs w:val="24"/>
        </w:rPr>
        <w:t xml:space="preserve">of </w:t>
      </w:r>
      <w:r w:rsidRPr="00660F85">
        <w:rPr>
          <w:rFonts w:ascii="Times New Roman" w:hAnsi="Times New Roman" w:cs="Times New Roman"/>
          <w:i/>
          <w:iCs/>
          <w:sz w:val="24"/>
          <w:szCs w:val="24"/>
        </w:rPr>
        <w:t>Culex</w:t>
      </w:r>
      <w:r w:rsidRPr="003E100E">
        <w:rPr>
          <w:rFonts w:ascii="Times New Roman" w:hAnsi="Times New Roman" w:cs="Times New Roman"/>
          <w:sz w:val="24"/>
          <w:szCs w:val="24"/>
        </w:rPr>
        <w:t xml:space="preserve"> </w:t>
      </w:r>
      <w:r w:rsidR="00712CF9" w:rsidRPr="003E100E">
        <w:rPr>
          <w:rFonts w:ascii="Times New Roman" w:hAnsi="Times New Roman" w:cs="Times New Roman"/>
          <w:sz w:val="24"/>
          <w:szCs w:val="24"/>
        </w:rPr>
        <w:t xml:space="preserve">and </w:t>
      </w:r>
      <w:r w:rsidR="00712CF9" w:rsidRPr="00660F85">
        <w:rPr>
          <w:rFonts w:ascii="Times New Roman" w:hAnsi="Times New Roman" w:cs="Times New Roman"/>
          <w:i/>
          <w:iCs/>
          <w:sz w:val="24"/>
          <w:szCs w:val="24"/>
        </w:rPr>
        <w:t>Aedes</w:t>
      </w:r>
      <w:r w:rsidR="00712CF9" w:rsidRPr="003E100E">
        <w:rPr>
          <w:rFonts w:ascii="Times New Roman" w:hAnsi="Times New Roman" w:cs="Times New Roman"/>
          <w:sz w:val="24"/>
          <w:szCs w:val="24"/>
        </w:rPr>
        <w:t xml:space="preserve"> </w:t>
      </w:r>
      <w:r w:rsidRPr="003E100E">
        <w:rPr>
          <w:rFonts w:ascii="Times New Roman" w:hAnsi="Times New Roman" w:cs="Times New Roman"/>
          <w:sz w:val="24"/>
          <w:szCs w:val="24"/>
        </w:rPr>
        <w:t xml:space="preserve">mosquito species in Ghana. Researchers and public health professionals can leverage this dataset to enhance their understanding of </w:t>
      </w:r>
      <w:r w:rsidR="009F3301" w:rsidRPr="003E100E">
        <w:rPr>
          <w:rFonts w:ascii="Times New Roman" w:hAnsi="Times New Roman" w:cs="Times New Roman"/>
          <w:sz w:val="24"/>
          <w:szCs w:val="24"/>
        </w:rPr>
        <w:t xml:space="preserve">the </w:t>
      </w:r>
      <w:r w:rsidR="007E4544" w:rsidRPr="003E100E">
        <w:rPr>
          <w:rFonts w:ascii="Times New Roman" w:hAnsi="Times New Roman" w:cs="Times New Roman"/>
          <w:sz w:val="24"/>
          <w:szCs w:val="24"/>
        </w:rPr>
        <w:t xml:space="preserve">ecology and distribution of </w:t>
      </w:r>
      <w:r w:rsidR="009F3301" w:rsidRPr="00660F85">
        <w:rPr>
          <w:rFonts w:ascii="Times New Roman" w:hAnsi="Times New Roman" w:cs="Times New Roman"/>
          <w:i/>
          <w:iCs/>
          <w:sz w:val="24"/>
          <w:szCs w:val="24"/>
        </w:rPr>
        <w:t>Culex</w:t>
      </w:r>
      <w:r w:rsidR="00712CF9" w:rsidRPr="003E100E">
        <w:rPr>
          <w:rFonts w:ascii="Times New Roman" w:hAnsi="Times New Roman" w:cs="Times New Roman"/>
          <w:sz w:val="24"/>
          <w:szCs w:val="24"/>
        </w:rPr>
        <w:t xml:space="preserve"> and </w:t>
      </w:r>
      <w:r w:rsidR="00712CF9" w:rsidRPr="00660F85">
        <w:rPr>
          <w:rFonts w:ascii="Times New Roman" w:hAnsi="Times New Roman" w:cs="Times New Roman"/>
          <w:i/>
          <w:iCs/>
          <w:sz w:val="24"/>
          <w:szCs w:val="24"/>
        </w:rPr>
        <w:t>Aedes</w:t>
      </w:r>
      <w:r w:rsidR="009F3301" w:rsidRPr="003E100E">
        <w:rPr>
          <w:rFonts w:ascii="Times New Roman" w:hAnsi="Times New Roman" w:cs="Times New Roman"/>
          <w:sz w:val="24"/>
          <w:szCs w:val="24"/>
        </w:rPr>
        <w:t xml:space="preserve"> mosquitoes</w:t>
      </w:r>
      <w:r w:rsidRPr="003E100E">
        <w:rPr>
          <w:rFonts w:ascii="Times New Roman" w:hAnsi="Times New Roman" w:cs="Times New Roman"/>
          <w:sz w:val="24"/>
          <w:szCs w:val="24"/>
        </w:rPr>
        <w:t>. The information contained in the dataset can serve as a resource for studies focused on assessing transmission risks, vector control strategies, disease surveillance</w:t>
      </w:r>
      <w:r w:rsidR="009F3301" w:rsidRPr="003E100E">
        <w:rPr>
          <w:rFonts w:ascii="Times New Roman" w:hAnsi="Times New Roman" w:cs="Times New Roman"/>
          <w:sz w:val="24"/>
          <w:szCs w:val="24"/>
        </w:rPr>
        <w:t xml:space="preserve"> and a</w:t>
      </w:r>
      <w:r w:rsidRPr="003E100E">
        <w:rPr>
          <w:rFonts w:ascii="Times New Roman" w:hAnsi="Times New Roman" w:cs="Times New Roman"/>
          <w:sz w:val="24"/>
          <w:szCs w:val="24"/>
        </w:rPr>
        <w:t xml:space="preserve"> broader comprehension of Culex </w:t>
      </w:r>
      <w:r w:rsidR="00712CF9" w:rsidRPr="003E100E">
        <w:rPr>
          <w:rFonts w:ascii="Times New Roman" w:hAnsi="Times New Roman" w:cs="Times New Roman"/>
          <w:sz w:val="24"/>
          <w:szCs w:val="24"/>
        </w:rPr>
        <w:t xml:space="preserve">and Aedes mosquito </w:t>
      </w:r>
      <w:r w:rsidRPr="003E100E">
        <w:rPr>
          <w:rFonts w:ascii="Times New Roman" w:hAnsi="Times New Roman" w:cs="Times New Roman"/>
          <w:sz w:val="24"/>
          <w:szCs w:val="24"/>
        </w:rPr>
        <w:t xml:space="preserve">ecology </w:t>
      </w:r>
      <w:r w:rsidR="009C7AB7">
        <w:rPr>
          <w:rFonts w:ascii="Times New Roman" w:hAnsi="Times New Roman" w:cs="Times New Roman"/>
          <w:sz w:val="24"/>
          <w:szCs w:val="24"/>
        </w:rPr>
        <w:t>in</w:t>
      </w:r>
      <w:r w:rsidRPr="003E100E">
        <w:rPr>
          <w:rFonts w:ascii="Times New Roman" w:hAnsi="Times New Roman" w:cs="Times New Roman"/>
          <w:sz w:val="24"/>
          <w:szCs w:val="24"/>
        </w:rPr>
        <w:t xml:space="preserve"> the various ecological zones of Ghana.</w:t>
      </w:r>
    </w:p>
    <w:p w14:paraId="2A527F87" w14:textId="77777777" w:rsidR="00C10461" w:rsidRPr="003E100E" w:rsidRDefault="00C10461" w:rsidP="00954B55">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Data availability</w:t>
      </w:r>
    </w:p>
    <w:p w14:paraId="39F32A19" w14:textId="730226CD" w:rsidR="00C10461" w:rsidRPr="003E100E" w:rsidRDefault="00C10461"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The dataset described here is available on the GBIF repository</w:t>
      </w:r>
      <w:r w:rsidR="00931864" w:rsidRPr="003E100E">
        <w:rPr>
          <w:rFonts w:ascii="Times New Roman" w:hAnsi="Times New Roman" w:cs="Times New Roman"/>
          <w:sz w:val="24"/>
          <w:szCs w:val="24"/>
        </w:rPr>
        <w:t xml:space="preserve"> </w:t>
      </w:r>
      <w:r w:rsidR="00931864" w:rsidRPr="003E100E">
        <w:rPr>
          <w:rFonts w:ascii="Times New Roman" w:hAnsi="Times New Roman" w:cs="Times New Roman"/>
          <w:sz w:val="24"/>
          <w:szCs w:val="24"/>
        </w:rPr>
        <w:fldChar w:fldCharType="begin"/>
      </w:r>
      <w:r w:rsidR="0064086C" w:rsidRPr="003E100E">
        <w:rPr>
          <w:rFonts w:ascii="Times New Roman" w:hAnsi="Times New Roman" w:cs="Times New Roman"/>
          <w:sz w:val="24"/>
          <w:szCs w:val="24"/>
        </w:rPr>
        <w:instrText xml:space="preserve"> ADDIN EN.CITE &lt;EndNote&gt;&lt;Cite&gt;&lt;Author&gt;Afrane Yaw Asare&lt;/Author&gt;&lt;Year&gt;2025&lt;/Year&gt;&lt;RecNum&gt;120&lt;/RecNum&gt;&lt;DisplayText&gt;[10]&lt;/DisplayText&gt;&lt;record&gt;&lt;rec-number&gt;120&lt;/rec-number&gt;&lt;foreign-keys&gt;&lt;key app="EN" db-id="sffeptapzaw9xte0de8x0fslasvf5a5p9rrt" timestamp="1755778214"&gt;120&lt;/key&gt;&lt;/foreign-keys&gt;&lt;ref-type name="Online Database"&gt;45&lt;/ref-type&gt;&lt;contributors&gt;&lt;authors&gt;&lt;author&gt;Afrane Yaw Asare, Owusu-Asenso Christopher Mfum, Akuamoah-Boateng Yaw, Abdulai Anisa, Mohammed Sabtui Abdul Rahim.&lt;/author&gt;&lt;/authors&gt;&lt;/contributors&gt;&lt;titles&gt;&lt;title&gt;Culex mosquitoes distribution in Ghana&lt;/title&gt;&lt;/titles&gt;&lt;dates&gt;&lt;year&gt;2025&lt;/year&gt;&lt;/dates&gt;&lt;pub-location&gt;Global Biodiversity Information Facility (GBIF)&lt;/pub-location&gt;&lt;publisher&gt;Afrane Yaw Asare, Owusu-Asenso Christopher Mfum, Akuamoah-Boateng Yaw, Abdulai Anisa, Mohammed Sabtui Abdul Rahim.&lt;/publisher&gt;&lt;urls&gt;&lt;related-urls&gt;&lt;url&gt;https://cloud.gbif.org/africa/resource?r=culex_ghana&amp;amp;v=1.0&lt;/url&gt;&lt;/related-urls&gt;&lt;/urls&gt;&lt;remote-database-provider&gt;GBIF&lt;/remote-database-provider&gt;&lt;/record&gt;&lt;/Cite&gt;&lt;/EndNote&gt;</w:instrText>
      </w:r>
      <w:r w:rsidR="00931864" w:rsidRPr="003E100E">
        <w:rPr>
          <w:rFonts w:ascii="Times New Roman" w:hAnsi="Times New Roman" w:cs="Times New Roman"/>
          <w:sz w:val="24"/>
          <w:szCs w:val="24"/>
        </w:rPr>
        <w:fldChar w:fldCharType="separate"/>
      </w:r>
      <w:r w:rsidR="0064086C" w:rsidRPr="003E100E">
        <w:rPr>
          <w:rFonts w:ascii="Times New Roman" w:hAnsi="Times New Roman" w:cs="Times New Roman"/>
          <w:noProof/>
          <w:sz w:val="24"/>
          <w:szCs w:val="24"/>
        </w:rPr>
        <w:t>[10]</w:t>
      </w:r>
      <w:r w:rsidR="00931864" w:rsidRPr="003E100E">
        <w:rPr>
          <w:rFonts w:ascii="Times New Roman" w:hAnsi="Times New Roman" w:cs="Times New Roman"/>
          <w:sz w:val="24"/>
          <w:szCs w:val="24"/>
        </w:rPr>
        <w:fldChar w:fldCharType="end"/>
      </w:r>
      <w:r w:rsidR="00931864" w:rsidRPr="003E100E">
        <w:rPr>
          <w:rFonts w:ascii="Times New Roman" w:hAnsi="Times New Roman" w:cs="Times New Roman"/>
          <w:sz w:val="24"/>
          <w:szCs w:val="24"/>
        </w:rPr>
        <w:t>.</w:t>
      </w:r>
    </w:p>
    <w:p w14:paraId="40A2C292" w14:textId="77777777" w:rsidR="00931864" w:rsidRPr="003E100E" w:rsidRDefault="00931864" w:rsidP="0041785A">
      <w:pPr>
        <w:spacing w:line="240" w:lineRule="auto"/>
        <w:jc w:val="both"/>
        <w:rPr>
          <w:rFonts w:ascii="Times New Roman" w:hAnsi="Times New Roman" w:cs="Times New Roman"/>
          <w:b/>
          <w:sz w:val="24"/>
          <w:szCs w:val="24"/>
        </w:rPr>
      </w:pPr>
      <w:r w:rsidRPr="003E100E">
        <w:rPr>
          <w:rFonts w:ascii="Times New Roman" w:hAnsi="Times New Roman" w:cs="Times New Roman"/>
          <w:b/>
          <w:sz w:val="24"/>
          <w:szCs w:val="24"/>
        </w:rPr>
        <w:t>List of abbreviations</w:t>
      </w:r>
    </w:p>
    <w:p w14:paraId="58DE372B" w14:textId="5EF2C4CF" w:rsidR="0041785A" w:rsidRPr="003E100E" w:rsidRDefault="0041785A"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PPK- Prokopack aspirator</w:t>
      </w:r>
      <w:r w:rsidR="00360035" w:rsidRPr="003E100E">
        <w:rPr>
          <w:rFonts w:ascii="Times New Roman" w:hAnsi="Times New Roman" w:cs="Times New Roman"/>
          <w:sz w:val="24"/>
          <w:szCs w:val="24"/>
        </w:rPr>
        <w:t xml:space="preserve">, </w:t>
      </w:r>
      <w:r w:rsidRPr="003E100E">
        <w:rPr>
          <w:rFonts w:ascii="Times New Roman" w:hAnsi="Times New Roman" w:cs="Times New Roman"/>
          <w:sz w:val="24"/>
          <w:szCs w:val="24"/>
        </w:rPr>
        <w:t>PSC- Pyrethrum Spray Catches</w:t>
      </w:r>
      <w:r w:rsidR="00360035" w:rsidRPr="003E100E">
        <w:rPr>
          <w:rFonts w:ascii="Times New Roman" w:hAnsi="Times New Roman" w:cs="Times New Roman"/>
          <w:sz w:val="24"/>
          <w:szCs w:val="24"/>
        </w:rPr>
        <w:t xml:space="preserve">, </w:t>
      </w:r>
      <w:r w:rsidRPr="003E100E">
        <w:rPr>
          <w:rFonts w:ascii="Times New Roman" w:hAnsi="Times New Roman" w:cs="Times New Roman"/>
          <w:sz w:val="24"/>
          <w:szCs w:val="24"/>
        </w:rPr>
        <w:t>HLC- Human Landing Catch</w:t>
      </w:r>
      <w:r w:rsidR="00360035" w:rsidRPr="003E100E">
        <w:rPr>
          <w:rFonts w:ascii="Times New Roman" w:hAnsi="Times New Roman" w:cs="Times New Roman"/>
          <w:sz w:val="24"/>
          <w:szCs w:val="24"/>
        </w:rPr>
        <w:t xml:space="preserve">, </w:t>
      </w:r>
      <w:r w:rsidRPr="003E100E">
        <w:rPr>
          <w:rFonts w:ascii="Times New Roman" w:hAnsi="Times New Roman" w:cs="Times New Roman"/>
          <w:sz w:val="24"/>
          <w:szCs w:val="24"/>
        </w:rPr>
        <w:t>BG- Biogent sentinel trap</w:t>
      </w:r>
      <w:r w:rsidR="00360035" w:rsidRPr="003E100E">
        <w:rPr>
          <w:rFonts w:ascii="Times New Roman" w:hAnsi="Times New Roman" w:cs="Times New Roman"/>
          <w:sz w:val="24"/>
          <w:szCs w:val="24"/>
        </w:rPr>
        <w:t xml:space="preserve">, </w:t>
      </w:r>
      <w:r w:rsidRPr="003E100E">
        <w:rPr>
          <w:rFonts w:ascii="Times New Roman" w:hAnsi="Times New Roman" w:cs="Times New Roman"/>
          <w:sz w:val="24"/>
          <w:szCs w:val="24"/>
        </w:rPr>
        <w:t>GBIF- Global Biodiversity Information Facility</w:t>
      </w:r>
    </w:p>
    <w:p w14:paraId="5FF74EA0" w14:textId="0476B96B" w:rsidR="00931864" w:rsidRPr="003E100E" w:rsidRDefault="00931864" w:rsidP="00954B55">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Ethical approval</w:t>
      </w:r>
    </w:p>
    <w:p w14:paraId="0FCE92A9" w14:textId="77777777" w:rsidR="00954B55" w:rsidRPr="003E100E" w:rsidRDefault="00954B55"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lastRenderedPageBreak/>
        <w:t>This study received scientific and ethical approval from the Ethical and Protocol Review Committee (EPRC) of the College of Health Sciences, University of Ghana, Korle-Bu Campus. Informed consent, both verbal and written, was obtained from opinion leaders at the selected study sites as well as from house or household heads prior to conducting mosquito sampling at all study locations.</w:t>
      </w:r>
    </w:p>
    <w:p w14:paraId="2D904072" w14:textId="64AE5A64" w:rsidR="00931864" w:rsidRPr="003E100E" w:rsidRDefault="00931864" w:rsidP="00954B55">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Consent for publication</w:t>
      </w:r>
    </w:p>
    <w:p w14:paraId="1205139C" w14:textId="77777777" w:rsidR="00C92163" w:rsidRPr="003E100E" w:rsidRDefault="00C92163"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Not applicable</w:t>
      </w:r>
    </w:p>
    <w:p w14:paraId="67CDF201" w14:textId="77777777" w:rsidR="00931864" w:rsidRPr="003E100E" w:rsidRDefault="00931864" w:rsidP="00954B55">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Competing interest</w:t>
      </w:r>
    </w:p>
    <w:p w14:paraId="62CA0241" w14:textId="77777777" w:rsidR="00C92163" w:rsidRPr="003E100E" w:rsidRDefault="00C92163"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The authors declare that they have no competing interests.</w:t>
      </w:r>
    </w:p>
    <w:p w14:paraId="7AC5550C" w14:textId="3797C758" w:rsidR="00931864" w:rsidRPr="003E100E" w:rsidRDefault="00931864" w:rsidP="00EC556D">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Author’s contributions</w:t>
      </w:r>
    </w:p>
    <w:p w14:paraId="54C75B40" w14:textId="5D233B53" w:rsidR="00EC556D" w:rsidRPr="003E100E" w:rsidRDefault="00EC556D"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YAA conceived, designed and supervised the study. ARM</w:t>
      </w:r>
      <w:r w:rsidR="00A0310B" w:rsidRPr="003E100E">
        <w:rPr>
          <w:rFonts w:ascii="Times New Roman" w:hAnsi="Times New Roman" w:cs="Times New Roman"/>
          <w:sz w:val="24"/>
          <w:szCs w:val="24"/>
        </w:rPr>
        <w:t>, YAB, CMOA</w:t>
      </w:r>
      <w:r w:rsidR="00BC1217" w:rsidRPr="003E100E">
        <w:rPr>
          <w:rFonts w:ascii="Times New Roman" w:hAnsi="Times New Roman" w:cs="Times New Roman"/>
          <w:sz w:val="24"/>
          <w:szCs w:val="24"/>
        </w:rPr>
        <w:t>, AA</w:t>
      </w:r>
      <w:r w:rsidR="003702DB" w:rsidRPr="003E100E">
        <w:rPr>
          <w:rFonts w:ascii="Times New Roman" w:hAnsi="Times New Roman" w:cs="Times New Roman"/>
          <w:sz w:val="24"/>
          <w:szCs w:val="24"/>
        </w:rPr>
        <w:t xml:space="preserve">, </w:t>
      </w:r>
      <w:r w:rsidR="00BC1217" w:rsidRPr="003E100E">
        <w:rPr>
          <w:rFonts w:ascii="Times New Roman" w:hAnsi="Times New Roman" w:cs="Times New Roman"/>
          <w:sz w:val="24"/>
          <w:szCs w:val="24"/>
        </w:rPr>
        <w:t>IAK</w:t>
      </w:r>
      <w:r w:rsidR="003702DB" w:rsidRPr="003E100E">
        <w:rPr>
          <w:rFonts w:ascii="Times New Roman" w:hAnsi="Times New Roman" w:cs="Times New Roman"/>
          <w:sz w:val="24"/>
          <w:szCs w:val="24"/>
        </w:rPr>
        <w:t>, S</w:t>
      </w:r>
      <w:r w:rsidR="00AE54CB" w:rsidRPr="003E100E">
        <w:rPr>
          <w:rFonts w:ascii="Times New Roman" w:hAnsi="Times New Roman" w:cs="Times New Roman"/>
          <w:sz w:val="24"/>
          <w:szCs w:val="24"/>
        </w:rPr>
        <w:t>KEM, FAO, AAE, GA, BCO</w:t>
      </w:r>
      <w:r w:rsidR="003702DB" w:rsidRPr="003E100E">
        <w:rPr>
          <w:rFonts w:ascii="Times New Roman" w:hAnsi="Times New Roman" w:cs="Times New Roman"/>
          <w:sz w:val="24"/>
          <w:szCs w:val="24"/>
        </w:rPr>
        <w:t xml:space="preserve">, </w:t>
      </w:r>
      <w:r w:rsidR="00E15B4E" w:rsidRPr="003E100E">
        <w:rPr>
          <w:rFonts w:ascii="Times New Roman" w:hAnsi="Times New Roman" w:cs="Times New Roman"/>
          <w:sz w:val="24"/>
          <w:szCs w:val="24"/>
        </w:rPr>
        <w:t>R</w:t>
      </w:r>
      <w:r w:rsidR="00AE54CB" w:rsidRPr="003E100E">
        <w:rPr>
          <w:rFonts w:ascii="Times New Roman" w:hAnsi="Times New Roman" w:cs="Times New Roman"/>
          <w:sz w:val="24"/>
          <w:szCs w:val="24"/>
        </w:rPr>
        <w:t>T</w:t>
      </w:r>
      <w:r w:rsidR="00E15B4E" w:rsidRPr="003E100E">
        <w:rPr>
          <w:rFonts w:ascii="Times New Roman" w:hAnsi="Times New Roman" w:cs="Times New Roman"/>
          <w:sz w:val="24"/>
          <w:szCs w:val="24"/>
        </w:rPr>
        <w:t xml:space="preserve">D, ENB, </w:t>
      </w:r>
      <w:r w:rsidR="00B6268F" w:rsidRPr="003E100E">
        <w:rPr>
          <w:rFonts w:ascii="Times New Roman" w:hAnsi="Times New Roman" w:cs="Times New Roman"/>
          <w:sz w:val="24"/>
          <w:szCs w:val="24"/>
        </w:rPr>
        <w:t>AAA,</w:t>
      </w:r>
      <w:r w:rsidR="00AE54CB" w:rsidRPr="003E100E">
        <w:rPr>
          <w:rFonts w:ascii="Times New Roman" w:hAnsi="Times New Roman" w:cs="Times New Roman"/>
          <w:sz w:val="24"/>
          <w:szCs w:val="24"/>
        </w:rPr>
        <w:t xml:space="preserve"> GAD,</w:t>
      </w:r>
      <w:r w:rsidR="00E15B4E" w:rsidRPr="003E100E">
        <w:rPr>
          <w:rFonts w:ascii="Times New Roman" w:hAnsi="Times New Roman" w:cs="Times New Roman"/>
          <w:sz w:val="24"/>
          <w:szCs w:val="24"/>
        </w:rPr>
        <w:t xml:space="preserve"> </w:t>
      </w:r>
      <w:r w:rsidR="00AE54CB" w:rsidRPr="003E100E">
        <w:rPr>
          <w:rFonts w:ascii="Times New Roman" w:hAnsi="Times New Roman" w:cs="Times New Roman"/>
          <w:sz w:val="24"/>
          <w:szCs w:val="24"/>
        </w:rPr>
        <w:t xml:space="preserve">NEA, </w:t>
      </w:r>
      <w:r w:rsidR="001847AD" w:rsidRPr="003E100E">
        <w:rPr>
          <w:rFonts w:ascii="Times New Roman" w:hAnsi="Times New Roman" w:cs="Times New Roman"/>
          <w:sz w:val="24"/>
          <w:szCs w:val="24"/>
        </w:rPr>
        <w:t xml:space="preserve">NASE, </w:t>
      </w:r>
      <w:r w:rsidR="00AE54CB" w:rsidRPr="003E100E">
        <w:rPr>
          <w:rFonts w:ascii="Times New Roman" w:hAnsi="Times New Roman" w:cs="Times New Roman"/>
          <w:sz w:val="24"/>
          <w:szCs w:val="24"/>
        </w:rPr>
        <w:t>DBS,</w:t>
      </w:r>
      <w:r w:rsidR="00E15B4E" w:rsidRPr="003E100E">
        <w:rPr>
          <w:rFonts w:ascii="Times New Roman" w:hAnsi="Times New Roman" w:cs="Times New Roman"/>
          <w:sz w:val="24"/>
          <w:szCs w:val="24"/>
        </w:rPr>
        <w:t xml:space="preserve"> GAB, CMPZ, D</w:t>
      </w:r>
      <w:r w:rsidR="00AE54CB" w:rsidRPr="003E100E">
        <w:rPr>
          <w:rFonts w:ascii="Times New Roman" w:hAnsi="Times New Roman" w:cs="Times New Roman"/>
          <w:sz w:val="24"/>
          <w:szCs w:val="24"/>
        </w:rPr>
        <w:t>K</w:t>
      </w:r>
      <w:r w:rsidR="00E15B4E" w:rsidRPr="003E100E">
        <w:rPr>
          <w:rFonts w:ascii="Times New Roman" w:hAnsi="Times New Roman" w:cs="Times New Roman"/>
          <w:sz w:val="24"/>
          <w:szCs w:val="24"/>
        </w:rPr>
        <w:t xml:space="preserve">H and </w:t>
      </w:r>
      <w:r w:rsidR="003702DB" w:rsidRPr="003E100E">
        <w:rPr>
          <w:rFonts w:ascii="Times New Roman" w:hAnsi="Times New Roman" w:cs="Times New Roman"/>
          <w:sz w:val="24"/>
          <w:szCs w:val="24"/>
        </w:rPr>
        <w:t>O</w:t>
      </w:r>
      <w:r w:rsidR="00AE54CB" w:rsidRPr="003E100E">
        <w:rPr>
          <w:rFonts w:ascii="Times New Roman" w:hAnsi="Times New Roman" w:cs="Times New Roman"/>
          <w:sz w:val="24"/>
          <w:szCs w:val="24"/>
        </w:rPr>
        <w:t>KA</w:t>
      </w:r>
      <w:r w:rsidR="003702DB" w:rsidRPr="003E100E">
        <w:rPr>
          <w:rFonts w:ascii="Times New Roman" w:hAnsi="Times New Roman" w:cs="Times New Roman"/>
          <w:sz w:val="24"/>
          <w:szCs w:val="24"/>
        </w:rPr>
        <w:t xml:space="preserve"> </w:t>
      </w:r>
      <w:r w:rsidRPr="003E100E">
        <w:rPr>
          <w:rFonts w:ascii="Times New Roman" w:hAnsi="Times New Roman" w:cs="Times New Roman"/>
          <w:sz w:val="24"/>
          <w:szCs w:val="24"/>
        </w:rPr>
        <w:t xml:space="preserve">were responsible for the study data collection and contributed to the analysis of the data. </w:t>
      </w:r>
      <w:r w:rsidR="003702DB" w:rsidRPr="003E100E">
        <w:rPr>
          <w:rFonts w:ascii="Times New Roman" w:hAnsi="Times New Roman" w:cs="Times New Roman"/>
          <w:sz w:val="24"/>
          <w:szCs w:val="24"/>
        </w:rPr>
        <w:t xml:space="preserve">YAB, </w:t>
      </w:r>
      <w:r w:rsidRPr="003E100E">
        <w:rPr>
          <w:rFonts w:ascii="Times New Roman" w:hAnsi="Times New Roman" w:cs="Times New Roman"/>
          <w:sz w:val="24"/>
          <w:szCs w:val="24"/>
        </w:rPr>
        <w:t>CMOA</w:t>
      </w:r>
      <w:r w:rsidR="003702DB" w:rsidRPr="003E100E">
        <w:rPr>
          <w:rFonts w:ascii="Times New Roman" w:hAnsi="Times New Roman" w:cs="Times New Roman"/>
          <w:sz w:val="24"/>
          <w:szCs w:val="24"/>
        </w:rPr>
        <w:t xml:space="preserve"> and CAK</w:t>
      </w:r>
      <w:r w:rsidRPr="003E100E">
        <w:rPr>
          <w:rFonts w:ascii="Times New Roman" w:hAnsi="Times New Roman" w:cs="Times New Roman"/>
          <w:sz w:val="24"/>
          <w:szCs w:val="24"/>
        </w:rPr>
        <w:t xml:space="preserve"> drafted the manuscript. All the authors read and approved the final manuscript.</w:t>
      </w:r>
    </w:p>
    <w:p w14:paraId="7F5C9A9A" w14:textId="74B2A541" w:rsidR="00931864" w:rsidRPr="003E100E" w:rsidRDefault="00931864" w:rsidP="00954B55">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Funding</w:t>
      </w:r>
    </w:p>
    <w:p w14:paraId="047AA707" w14:textId="79299498" w:rsidR="00954B55" w:rsidRPr="003E100E" w:rsidRDefault="00954B55"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t>This study was funded by grants from the National Institutes of Health (R01 A1123074, RO3 AI186018, and D43 TW 011513). The funding agency had no involvement in the study's design, data collection, analysis, interpretation, or manuscript preparation.</w:t>
      </w:r>
    </w:p>
    <w:p w14:paraId="1EA3FFDB" w14:textId="206678C5" w:rsidR="00931864" w:rsidRPr="003E100E" w:rsidRDefault="00931864" w:rsidP="00954B55">
      <w:pPr>
        <w:spacing w:after="0"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Acknowledgements</w:t>
      </w:r>
    </w:p>
    <w:p w14:paraId="2CC92F7C" w14:textId="5D5CCD6C" w:rsidR="007E4544" w:rsidRPr="003E100E" w:rsidRDefault="00954B55" w:rsidP="00954B55">
      <w:pPr>
        <w:spacing w:after="0" w:line="480" w:lineRule="auto"/>
        <w:jc w:val="both"/>
        <w:rPr>
          <w:rFonts w:ascii="Times New Roman" w:hAnsi="Times New Roman" w:cs="Times New Roman"/>
          <w:sz w:val="24"/>
          <w:szCs w:val="24"/>
        </w:rPr>
      </w:pPr>
      <w:r w:rsidRPr="003E100E">
        <w:rPr>
          <w:rFonts w:ascii="Times New Roman" w:hAnsi="Times New Roman" w:cs="Times New Roman"/>
          <w:sz w:val="24"/>
          <w:szCs w:val="24"/>
        </w:rPr>
        <w:t>We sincerely appreciate the communities that served as study sites for permitting us to conduct sampling within their homes and neighborhoods.</w:t>
      </w:r>
    </w:p>
    <w:p w14:paraId="149B3C6B" w14:textId="77777777" w:rsidR="009776D1" w:rsidRPr="003E100E" w:rsidRDefault="001F709F" w:rsidP="001E6821">
      <w:pPr>
        <w:spacing w:line="480" w:lineRule="auto"/>
        <w:jc w:val="both"/>
        <w:rPr>
          <w:rFonts w:ascii="Times New Roman" w:hAnsi="Times New Roman" w:cs="Times New Roman"/>
          <w:b/>
          <w:sz w:val="24"/>
          <w:szCs w:val="24"/>
        </w:rPr>
      </w:pPr>
      <w:r w:rsidRPr="003E100E">
        <w:rPr>
          <w:rFonts w:ascii="Times New Roman" w:hAnsi="Times New Roman" w:cs="Times New Roman"/>
          <w:b/>
          <w:sz w:val="24"/>
          <w:szCs w:val="24"/>
        </w:rPr>
        <w:t>References</w:t>
      </w:r>
    </w:p>
    <w:p w14:paraId="0B7AFDE1" w14:textId="77777777" w:rsidR="0064086C" w:rsidRPr="003E100E" w:rsidRDefault="009776D1" w:rsidP="0064086C">
      <w:pPr>
        <w:pStyle w:val="EndNoteBibliography"/>
        <w:spacing w:after="0"/>
        <w:ind w:left="720" w:hanging="720"/>
      </w:pPr>
      <w:r w:rsidRPr="003E100E">
        <w:rPr>
          <w:szCs w:val="24"/>
        </w:rPr>
        <w:lastRenderedPageBreak/>
        <w:fldChar w:fldCharType="begin"/>
      </w:r>
      <w:r w:rsidRPr="003E100E">
        <w:rPr>
          <w:szCs w:val="24"/>
        </w:rPr>
        <w:instrText xml:space="preserve"> ADDIN EN.REFLIST </w:instrText>
      </w:r>
      <w:r w:rsidRPr="003E100E">
        <w:rPr>
          <w:szCs w:val="24"/>
        </w:rPr>
        <w:fldChar w:fldCharType="separate"/>
      </w:r>
      <w:r w:rsidR="0064086C" w:rsidRPr="003E100E">
        <w:t>1.</w:t>
      </w:r>
      <w:r w:rsidR="0064086C" w:rsidRPr="003E100E">
        <w:tab/>
        <w:t>Amoa-Bosompem M, Kobayashi D, Murota K, Faizah AN, Itokawa K, Fujita R, et al. Entomological assessment of the status and risk of mosquito-borne arboviral transmission in Ghana. Viruses.</w:t>
      </w:r>
      <w:r w:rsidR="0064086C" w:rsidRPr="003E100E">
        <w:rPr>
          <w:i/>
        </w:rPr>
        <w:t xml:space="preserve"> </w:t>
      </w:r>
      <w:r w:rsidR="0064086C" w:rsidRPr="003E100E">
        <w:t>2020;12 2:147.</w:t>
      </w:r>
    </w:p>
    <w:p w14:paraId="5DB16681" w14:textId="77777777" w:rsidR="0064086C" w:rsidRPr="003E100E" w:rsidRDefault="0064086C" w:rsidP="0064086C">
      <w:pPr>
        <w:pStyle w:val="EndNoteBibliography"/>
        <w:spacing w:after="0"/>
        <w:ind w:left="720" w:hanging="720"/>
      </w:pPr>
      <w:r w:rsidRPr="003E100E">
        <w:t>2.</w:t>
      </w:r>
      <w:r w:rsidRPr="003E100E">
        <w:tab/>
        <w:t>Samy AM, Elaagip AH, Kenawy MA, Ayres CF, Peterson AT, Soliman DE. Climate change influences on the global potential distribution of the mosquito Culex quinquefasciatus, vector of West Nile virus and lymphatic filariasis. PloS one.</w:t>
      </w:r>
      <w:r w:rsidRPr="003E100E">
        <w:rPr>
          <w:i/>
        </w:rPr>
        <w:t xml:space="preserve"> </w:t>
      </w:r>
      <w:r w:rsidRPr="003E100E">
        <w:t>2016;11 10:e0163863.</w:t>
      </w:r>
    </w:p>
    <w:p w14:paraId="0570FE5E" w14:textId="77777777" w:rsidR="0064086C" w:rsidRPr="003E100E" w:rsidRDefault="0064086C" w:rsidP="0064086C">
      <w:pPr>
        <w:pStyle w:val="EndNoteBibliography"/>
        <w:spacing w:after="0"/>
        <w:ind w:left="720" w:hanging="720"/>
      </w:pPr>
      <w:r w:rsidRPr="003E100E">
        <w:t>3.</w:t>
      </w:r>
      <w:r w:rsidRPr="003E100E">
        <w:tab/>
        <w:t>Weetman D, Kamgang B, Badolo A, Moyes CL, Shearer FM, Coulibaly M, et al. Aedes mosquitoes and Aedes-borne arboviruses in Africa: current and future threats. International journal of environmental research and public health.</w:t>
      </w:r>
      <w:r w:rsidRPr="003E100E">
        <w:rPr>
          <w:i/>
        </w:rPr>
        <w:t xml:space="preserve"> </w:t>
      </w:r>
      <w:r w:rsidRPr="003E100E">
        <w:t>2018;15 2:220.</w:t>
      </w:r>
    </w:p>
    <w:p w14:paraId="42D9E01A" w14:textId="77777777" w:rsidR="0064086C" w:rsidRPr="003E100E" w:rsidRDefault="0064086C" w:rsidP="0064086C">
      <w:pPr>
        <w:pStyle w:val="EndNoteBibliography"/>
        <w:spacing w:after="0"/>
        <w:ind w:left="720" w:hanging="720"/>
      </w:pPr>
      <w:r w:rsidRPr="003E100E">
        <w:t>4.</w:t>
      </w:r>
      <w:r w:rsidRPr="003E100E">
        <w:tab/>
        <w:t>Bello SOT, Zoure AA, Ouattara AK, Somda D, Nadembega C, Obiri-Yeboah D, et al. Geographical distribution of arboviruses, Aedes aegypti and Aedes albopictus vectors and their resistance to insecticides in Africa: A systematic review. Advances in Entomology.</w:t>
      </w:r>
      <w:r w:rsidRPr="003E100E">
        <w:rPr>
          <w:i/>
        </w:rPr>
        <w:t xml:space="preserve"> </w:t>
      </w:r>
      <w:r w:rsidRPr="003E100E">
        <w:t>2024;12 4:249-74.</w:t>
      </w:r>
    </w:p>
    <w:p w14:paraId="76821E2D" w14:textId="77777777" w:rsidR="0064086C" w:rsidRPr="003E100E" w:rsidRDefault="0064086C" w:rsidP="0064086C">
      <w:pPr>
        <w:pStyle w:val="EndNoteBibliography"/>
        <w:spacing w:after="0"/>
        <w:ind w:left="720" w:hanging="720"/>
      </w:pPr>
      <w:r w:rsidRPr="003E100E">
        <w:t>5.</w:t>
      </w:r>
      <w:r w:rsidRPr="003E100E">
        <w:tab/>
        <w:t>Enitan SS, Abbas KS, Elrufai RRH, Umukoro S, Tsague CLM, Nwafor IR, et al. Advancing dengue fever preparedness in Africa: Challenges, resilience, and contributions to global health. Acta Elit Salutis.</w:t>
      </w:r>
      <w:r w:rsidRPr="003E100E">
        <w:rPr>
          <w:i/>
        </w:rPr>
        <w:t xml:space="preserve"> </w:t>
      </w:r>
      <w:r w:rsidRPr="003E100E">
        <w:t>2024;9 1.</w:t>
      </w:r>
    </w:p>
    <w:p w14:paraId="4BF89F9D" w14:textId="77777777" w:rsidR="0064086C" w:rsidRPr="003E100E" w:rsidRDefault="0064086C" w:rsidP="0064086C">
      <w:pPr>
        <w:pStyle w:val="EndNoteBibliography"/>
        <w:spacing w:after="0"/>
        <w:ind w:left="720" w:hanging="720"/>
      </w:pPr>
      <w:r w:rsidRPr="003E100E">
        <w:t>6.</w:t>
      </w:r>
      <w:r w:rsidRPr="003E100E">
        <w:tab/>
        <w:t>Odiere M, Bayoh M, Gimnig J, Vulule J, Irungu L, Walker E. Sampling outdoor, resting Anopheles gambiae and other mosquitoes (Diptera: Culicidae) in western Kenya with clay pots. Journal of medical entomology.</w:t>
      </w:r>
      <w:r w:rsidRPr="003E100E">
        <w:rPr>
          <w:i/>
        </w:rPr>
        <w:t xml:space="preserve"> </w:t>
      </w:r>
      <w:r w:rsidRPr="003E100E">
        <w:t>2007;44 1:14-22.</w:t>
      </w:r>
    </w:p>
    <w:p w14:paraId="34228D4B" w14:textId="62CB68C8" w:rsidR="0064086C" w:rsidRPr="003E100E" w:rsidRDefault="0064086C" w:rsidP="0064086C">
      <w:pPr>
        <w:pStyle w:val="EndNoteBibliography"/>
        <w:spacing w:after="0"/>
        <w:ind w:left="720" w:hanging="720"/>
      </w:pPr>
      <w:r w:rsidRPr="003E100E">
        <w:t>7.</w:t>
      </w:r>
      <w:r w:rsidRPr="003E100E">
        <w:tab/>
        <w:t>Mawejje HD, Asiimwe JR, Kyagamba P, Kamya MR, Rosenthal PJ, Lines J, et al. Impact of different mosquito collection methods on indicators of Anopheles malaria vectors in Uganda. Malaria Journal.</w:t>
      </w:r>
      <w:r w:rsidRPr="003E100E">
        <w:rPr>
          <w:i/>
        </w:rPr>
        <w:t xml:space="preserve"> </w:t>
      </w:r>
      <w:r w:rsidRPr="003E100E">
        <w:t xml:space="preserve">2022;21 1:388; doi: 10.1186/s12936-022-04413-1. </w:t>
      </w:r>
      <w:hyperlink r:id="rId7" w:history="1">
        <w:r w:rsidRPr="003E100E">
          <w:rPr>
            <w:rStyle w:val="Hyperlink"/>
          </w:rPr>
          <w:t>https://doi.org/10.1186/s12936-022-04413-1</w:t>
        </w:r>
      </w:hyperlink>
      <w:r w:rsidRPr="003E100E">
        <w:t>.</w:t>
      </w:r>
    </w:p>
    <w:p w14:paraId="7155A2D5" w14:textId="77777777" w:rsidR="0064086C" w:rsidRPr="003E100E" w:rsidRDefault="0064086C" w:rsidP="0064086C">
      <w:pPr>
        <w:pStyle w:val="EndNoteBibliography"/>
        <w:spacing w:after="0"/>
        <w:ind w:left="720" w:hanging="720"/>
      </w:pPr>
      <w:r w:rsidRPr="003E100E">
        <w:t>8.</w:t>
      </w:r>
      <w:r w:rsidRPr="003E100E">
        <w:tab/>
        <w:t>Rueda LM. Pictorial keys for the identification of mosquitoes (Diptera: Culicidae) associated with dengue virus transmission. 2004.</w:t>
      </w:r>
    </w:p>
    <w:p w14:paraId="371BA316" w14:textId="33B40F71" w:rsidR="0064086C" w:rsidRPr="003E100E" w:rsidRDefault="0064086C" w:rsidP="0064086C">
      <w:pPr>
        <w:pStyle w:val="EndNoteBibliography"/>
        <w:spacing w:after="0"/>
        <w:ind w:left="720" w:hanging="720"/>
      </w:pPr>
      <w:r w:rsidRPr="003E100E">
        <w:t>9.</w:t>
      </w:r>
      <w:r w:rsidRPr="003E100E">
        <w:tab/>
        <w:t>GBIF: Global Biodiversity Information Facility (GBIF). IPT: The Integrated Publishing Toolkit. .</w:t>
      </w:r>
      <w:r w:rsidRPr="003E100E">
        <w:rPr>
          <w:b/>
        </w:rPr>
        <w:t xml:space="preserve"> </w:t>
      </w:r>
      <w:hyperlink r:id="rId8" w:history="1">
        <w:r w:rsidRPr="003E100E">
          <w:rPr>
            <w:rStyle w:val="Hyperlink"/>
          </w:rPr>
          <w:t>https://www.gbif.org/en/ipt</w:t>
        </w:r>
      </w:hyperlink>
      <w:r w:rsidRPr="003E100E">
        <w:t>.  Accessed July 2025.</w:t>
      </w:r>
    </w:p>
    <w:p w14:paraId="7BBF0E2D" w14:textId="6D0A35FA" w:rsidR="0064086C" w:rsidRPr="003E100E" w:rsidRDefault="0064086C" w:rsidP="0064086C">
      <w:pPr>
        <w:pStyle w:val="EndNoteBibliography"/>
        <w:ind w:left="720" w:hanging="720"/>
      </w:pPr>
      <w:r w:rsidRPr="003E100E">
        <w:t>10.</w:t>
      </w:r>
      <w:r w:rsidRPr="003E100E">
        <w:tab/>
        <w:t xml:space="preserve">Afrane Yaw Asare, Owusu-Asenso Christopher Mfum, Akuamoah-Boateng Yaw, Abdulai Anisa, Mohammed Sabtui Abdul Rahim., Global Biodiversity Information Facility (GBIF). 2025. </w:t>
      </w:r>
      <w:hyperlink r:id="rId9" w:history="1">
        <w:r w:rsidRPr="003E100E">
          <w:rPr>
            <w:rStyle w:val="Hyperlink"/>
          </w:rPr>
          <w:t>https://cloud.gbif.org/africa/resource?r=culex_ghana&amp;v=1.0</w:t>
        </w:r>
      </w:hyperlink>
      <w:r w:rsidRPr="003E100E">
        <w:t>.</w:t>
      </w:r>
    </w:p>
    <w:p w14:paraId="62E5C59F" w14:textId="1FB19C1F" w:rsidR="0027403C" w:rsidRDefault="009776D1" w:rsidP="001E6821">
      <w:pPr>
        <w:spacing w:line="480" w:lineRule="auto"/>
        <w:jc w:val="both"/>
        <w:rPr>
          <w:rFonts w:ascii="Times New Roman" w:hAnsi="Times New Roman" w:cs="Times New Roman"/>
          <w:sz w:val="24"/>
          <w:szCs w:val="24"/>
        </w:rPr>
      </w:pPr>
      <w:r w:rsidRPr="003E100E">
        <w:rPr>
          <w:rFonts w:ascii="Times New Roman" w:hAnsi="Times New Roman" w:cs="Times New Roman"/>
          <w:sz w:val="24"/>
          <w:szCs w:val="24"/>
        </w:rPr>
        <w:lastRenderedPageBreak/>
        <w:fldChar w:fldCharType="end"/>
      </w:r>
    </w:p>
    <w:sectPr w:rsidR="0027403C" w:rsidSect="00EB6C04">
      <w:footerReference w:type="default" r:id="rId10"/>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C43F73" w14:textId="77777777" w:rsidR="00496FD4" w:rsidRDefault="00496FD4" w:rsidP="00EB6C04">
      <w:pPr>
        <w:spacing w:after="0" w:line="240" w:lineRule="auto"/>
      </w:pPr>
      <w:r>
        <w:separator/>
      </w:r>
    </w:p>
  </w:endnote>
  <w:endnote w:type="continuationSeparator" w:id="0">
    <w:p w14:paraId="5178C8BB" w14:textId="77777777" w:rsidR="00496FD4" w:rsidRDefault="00496FD4" w:rsidP="00EB6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ILCH B+ Univers">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4328708"/>
      <w:docPartObj>
        <w:docPartGallery w:val="Page Numbers (Bottom of Page)"/>
        <w:docPartUnique/>
      </w:docPartObj>
    </w:sdtPr>
    <w:sdtEndPr>
      <w:rPr>
        <w:noProof/>
      </w:rPr>
    </w:sdtEndPr>
    <w:sdtContent>
      <w:p w14:paraId="214FB367" w14:textId="3DA742E0" w:rsidR="0064086C" w:rsidRDefault="0064086C">
        <w:pPr>
          <w:pStyle w:val="Footer"/>
          <w:jc w:val="center"/>
        </w:pPr>
        <w:r>
          <w:fldChar w:fldCharType="begin"/>
        </w:r>
        <w:r>
          <w:instrText xml:space="preserve"> PAGE   \* MERGEFORMAT </w:instrText>
        </w:r>
        <w:r>
          <w:fldChar w:fldCharType="separate"/>
        </w:r>
        <w:r w:rsidR="009C7AB7">
          <w:rPr>
            <w:noProof/>
          </w:rPr>
          <w:t>13</w:t>
        </w:r>
        <w:r>
          <w:rPr>
            <w:noProof/>
          </w:rPr>
          <w:fldChar w:fldCharType="end"/>
        </w:r>
      </w:p>
    </w:sdtContent>
  </w:sdt>
  <w:p w14:paraId="09A23E0E" w14:textId="77777777" w:rsidR="0064086C" w:rsidRDefault="006408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F50AB1" w14:textId="77777777" w:rsidR="00496FD4" w:rsidRDefault="00496FD4" w:rsidP="00EB6C04">
      <w:pPr>
        <w:spacing w:after="0" w:line="240" w:lineRule="auto"/>
      </w:pPr>
      <w:r>
        <w:separator/>
      </w:r>
    </w:p>
  </w:footnote>
  <w:footnote w:type="continuationSeparator" w:id="0">
    <w:p w14:paraId="06CB60B8" w14:textId="77777777" w:rsidR="00496FD4" w:rsidRDefault="00496FD4" w:rsidP="00EB6C0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arasites Vector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1&lt;/LineSpacing&gt;&lt;SpaceAfter&gt;0&lt;/SpaceAfter&gt;&lt;HyperlinksEnabled&gt;0&lt;/HyperlinksEnabled&gt;&lt;HyperlinksVisible&gt;0&lt;/HyperlinksVisible&gt;&lt;EnableBibliographyCategories&gt;0&lt;/EnableBibliographyCategories&gt;&lt;/ENLayout&gt;"/>
    <w:docVar w:name="EN.Libraries" w:val="&lt;Libraries&gt;&lt;item db-id=&quot;sffeptapzaw9xte0de8x0fslasvf5a5p9rrt&quot;&gt;Thesis references&lt;record-ids&gt;&lt;item&gt;108&lt;/item&gt;&lt;item&gt;109&lt;/item&gt;&lt;item&gt;112&lt;/item&gt;&lt;item&gt;113&lt;/item&gt;&lt;item&gt;115&lt;/item&gt;&lt;item&gt;116&lt;/item&gt;&lt;item&gt;117&lt;/item&gt;&lt;item&gt;118&lt;/item&gt;&lt;item&gt;119&lt;/item&gt;&lt;item&gt;120&lt;/item&gt;&lt;/record-ids&gt;&lt;/item&gt;&lt;/Libraries&gt;"/>
  </w:docVars>
  <w:rsids>
    <w:rsidRoot w:val="00825505"/>
    <w:rsid w:val="00005CF8"/>
    <w:rsid w:val="00010B97"/>
    <w:rsid w:val="00010E3F"/>
    <w:rsid w:val="000326E1"/>
    <w:rsid w:val="00035494"/>
    <w:rsid w:val="00041FAD"/>
    <w:rsid w:val="00050056"/>
    <w:rsid w:val="0005066C"/>
    <w:rsid w:val="00051DA9"/>
    <w:rsid w:val="00055555"/>
    <w:rsid w:val="000A188A"/>
    <w:rsid w:val="000D0361"/>
    <w:rsid w:val="000D502E"/>
    <w:rsid w:val="000D57FA"/>
    <w:rsid w:val="000E16DA"/>
    <w:rsid w:val="000E3993"/>
    <w:rsid w:val="000F0BBA"/>
    <w:rsid w:val="00103304"/>
    <w:rsid w:val="00114C29"/>
    <w:rsid w:val="0012775E"/>
    <w:rsid w:val="00141B74"/>
    <w:rsid w:val="001614A7"/>
    <w:rsid w:val="00167AB9"/>
    <w:rsid w:val="001847AD"/>
    <w:rsid w:val="00185978"/>
    <w:rsid w:val="001942FD"/>
    <w:rsid w:val="001A5A33"/>
    <w:rsid w:val="001B008A"/>
    <w:rsid w:val="001B1B29"/>
    <w:rsid w:val="001C46FF"/>
    <w:rsid w:val="001D3743"/>
    <w:rsid w:val="001D582A"/>
    <w:rsid w:val="001E0CCF"/>
    <w:rsid w:val="001E62EF"/>
    <w:rsid w:val="001E6821"/>
    <w:rsid w:val="001F2249"/>
    <w:rsid w:val="001F36F5"/>
    <w:rsid w:val="001F709F"/>
    <w:rsid w:val="00211B1F"/>
    <w:rsid w:val="0021599B"/>
    <w:rsid w:val="00227128"/>
    <w:rsid w:val="002400DB"/>
    <w:rsid w:val="002633C6"/>
    <w:rsid w:val="002663C5"/>
    <w:rsid w:val="0027380A"/>
    <w:rsid w:val="0027403C"/>
    <w:rsid w:val="002A1B9E"/>
    <w:rsid w:val="002B5C11"/>
    <w:rsid w:val="002C55BC"/>
    <w:rsid w:val="002C5880"/>
    <w:rsid w:val="002E3014"/>
    <w:rsid w:val="002E5D27"/>
    <w:rsid w:val="002E63F0"/>
    <w:rsid w:val="00304272"/>
    <w:rsid w:val="003063B0"/>
    <w:rsid w:val="00310D9F"/>
    <w:rsid w:val="00346A8F"/>
    <w:rsid w:val="00347F11"/>
    <w:rsid w:val="00351C36"/>
    <w:rsid w:val="00352163"/>
    <w:rsid w:val="00353C1C"/>
    <w:rsid w:val="003546CE"/>
    <w:rsid w:val="003553F2"/>
    <w:rsid w:val="00355E88"/>
    <w:rsid w:val="00360035"/>
    <w:rsid w:val="00367383"/>
    <w:rsid w:val="003702DB"/>
    <w:rsid w:val="00376E83"/>
    <w:rsid w:val="00380159"/>
    <w:rsid w:val="00382374"/>
    <w:rsid w:val="00385502"/>
    <w:rsid w:val="00391A99"/>
    <w:rsid w:val="003962EB"/>
    <w:rsid w:val="003A5C46"/>
    <w:rsid w:val="003D45E6"/>
    <w:rsid w:val="003D5EE5"/>
    <w:rsid w:val="003E100E"/>
    <w:rsid w:val="003E4335"/>
    <w:rsid w:val="00404400"/>
    <w:rsid w:val="00404762"/>
    <w:rsid w:val="00414D61"/>
    <w:rsid w:val="00414DC6"/>
    <w:rsid w:val="0041785A"/>
    <w:rsid w:val="004252B8"/>
    <w:rsid w:val="00431327"/>
    <w:rsid w:val="00467BA2"/>
    <w:rsid w:val="00482796"/>
    <w:rsid w:val="00496FD4"/>
    <w:rsid w:val="004A7C6A"/>
    <w:rsid w:val="004C6EE7"/>
    <w:rsid w:val="004D1B4F"/>
    <w:rsid w:val="004E7AE5"/>
    <w:rsid w:val="004F7A29"/>
    <w:rsid w:val="005054A6"/>
    <w:rsid w:val="00514745"/>
    <w:rsid w:val="00515863"/>
    <w:rsid w:val="00521814"/>
    <w:rsid w:val="00524292"/>
    <w:rsid w:val="0052491F"/>
    <w:rsid w:val="0052588E"/>
    <w:rsid w:val="00542B0C"/>
    <w:rsid w:val="00580EAC"/>
    <w:rsid w:val="005A7F8C"/>
    <w:rsid w:val="005B29A0"/>
    <w:rsid w:val="005C1BA5"/>
    <w:rsid w:val="005C730F"/>
    <w:rsid w:val="005E0960"/>
    <w:rsid w:val="005E4A92"/>
    <w:rsid w:val="005F6D44"/>
    <w:rsid w:val="00603139"/>
    <w:rsid w:val="006033C1"/>
    <w:rsid w:val="0061446F"/>
    <w:rsid w:val="00614C49"/>
    <w:rsid w:val="00637393"/>
    <w:rsid w:val="0064086C"/>
    <w:rsid w:val="00660F85"/>
    <w:rsid w:val="00662076"/>
    <w:rsid w:val="006634AD"/>
    <w:rsid w:val="006664FB"/>
    <w:rsid w:val="00677724"/>
    <w:rsid w:val="0068031E"/>
    <w:rsid w:val="006976ED"/>
    <w:rsid w:val="006A0B16"/>
    <w:rsid w:val="006B057B"/>
    <w:rsid w:val="006D029A"/>
    <w:rsid w:val="006D2711"/>
    <w:rsid w:val="006D3C1F"/>
    <w:rsid w:val="006E44DE"/>
    <w:rsid w:val="00702510"/>
    <w:rsid w:val="00703DA3"/>
    <w:rsid w:val="00706742"/>
    <w:rsid w:val="00712CF9"/>
    <w:rsid w:val="00714325"/>
    <w:rsid w:val="007257B9"/>
    <w:rsid w:val="0072667B"/>
    <w:rsid w:val="00750FB2"/>
    <w:rsid w:val="00757F57"/>
    <w:rsid w:val="00762710"/>
    <w:rsid w:val="0078110D"/>
    <w:rsid w:val="0078284D"/>
    <w:rsid w:val="00783177"/>
    <w:rsid w:val="0078748B"/>
    <w:rsid w:val="007B6ED8"/>
    <w:rsid w:val="007C1F39"/>
    <w:rsid w:val="007D16BF"/>
    <w:rsid w:val="007D1AEB"/>
    <w:rsid w:val="007D379F"/>
    <w:rsid w:val="007D5EFD"/>
    <w:rsid w:val="007D741B"/>
    <w:rsid w:val="007E4544"/>
    <w:rsid w:val="00803C88"/>
    <w:rsid w:val="00804A46"/>
    <w:rsid w:val="00805CF0"/>
    <w:rsid w:val="00806167"/>
    <w:rsid w:val="00810AF1"/>
    <w:rsid w:val="00812504"/>
    <w:rsid w:val="008140C7"/>
    <w:rsid w:val="00815A39"/>
    <w:rsid w:val="00815E18"/>
    <w:rsid w:val="008164DD"/>
    <w:rsid w:val="00817766"/>
    <w:rsid w:val="008213BB"/>
    <w:rsid w:val="008244D1"/>
    <w:rsid w:val="00825505"/>
    <w:rsid w:val="00834344"/>
    <w:rsid w:val="008346E4"/>
    <w:rsid w:val="008510B1"/>
    <w:rsid w:val="008527DA"/>
    <w:rsid w:val="00860078"/>
    <w:rsid w:val="00876FD6"/>
    <w:rsid w:val="00881ED6"/>
    <w:rsid w:val="008A690C"/>
    <w:rsid w:val="008A787A"/>
    <w:rsid w:val="008B244D"/>
    <w:rsid w:val="008C46BE"/>
    <w:rsid w:val="008E7893"/>
    <w:rsid w:val="008E7B91"/>
    <w:rsid w:val="008F5DCA"/>
    <w:rsid w:val="00901214"/>
    <w:rsid w:val="00902A82"/>
    <w:rsid w:val="009033C4"/>
    <w:rsid w:val="009061BD"/>
    <w:rsid w:val="00923D10"/>
    <w:rsid w:val="00931864"/>
    <w:rsid w:val="0094257A"/>
    <w:rsid w:val="00945A1C"/>
    <w:rsid w:val="00953821"/>
    <w:rsid w:val="00954B55"/>
    <w:rsid w:val="0096020D"/>
    <w:rsid w:val="009740C0"/>
    <w:rsid w:val="009776D1"/>
    <w:rsid w:val="0098566B"/>
    <w:rsid w:val="0098568C"/>
    <w:rsid w:val="00986A1C"/>
    <w:rsid w:val="009C7AB7"/>
    <w:rsid w:val="009D6611"/>
    <w:rsid w:val="009F3301"/>
    <w:rsid w:val="00A0310B"/>
    <w:rsid w:val="00A242DA"/>
    <w:rsid w:val="00A36545"/>
    <w:rsid w:val="00A37B3E"/>
    <w:rsid w:val="00A445EA"/>
    <w:rsid w:val="00A449CC"/>
    <w:rsid w:val="00A46D69"/>
    <w:rsid w:val="00A62B7C"/>
    <w:rsid w:val="00A64A26"/>
    <w:rsid w:val="00A70360"/>
    <w:rsid w:val="00A85AFF"/>
    <w:rsid w:val="00AA0022"/>
    <w:rsid w:val="00AA1CFC"/>
    <w:rsid w:val="00AC72A6"/>
    <w:rsid w:val="00AD4F41"/>
    <w:rsid w:val="00AE0637"/>
    <w:rsid w:val="00AE54CB"/>
    <w:rsid w:val="00AF5FA7"/>
    <w:rsid w:val="00B027FE"/>
    <w:rsid w:val="00B313E5"/>
    <w:rsid w:val="00B46D2A"/>
    <w:rsid w:val="00B51BEA"/>
    <w:rsid w:val="00B60A2F"/>
    <w:rsid w:val="00B6268F"/>
    <w:rsid w:val="00B866F5"/>
    <w:rsid w:val="00B879FA"/>
    <w:rsid w:val="00B92C0E"/>
    <w:rsid w:val="00B96715"/>
    <w:rsid w:val="00BA1AAB"/>
    <w:rsid w:val="00BA5C58"/>
    <w:rsid w:val="00BB34E1"/>
    <w:rsid w:val="00BC1217"/>
    <w:rsid w:val="00BE3C15"/>
    <w:rsid w:val="00BE4E69"/>
    <w:rsid w:val="00C01FD8"/>
    <w:rsid w:val="00C02CA8"/>
    <w:rsid w:val="00C10461"/>
    <w:rsid w:val="00C5013B"/>
    <w:rsid w:val="00C661E5"/>
    <w:rsid w:val="00C701DF"/>
    <w:rsid w:val="00C71BCC"/>
    <w:rsid w:val="00C769C7"/>
    <w:rsid w:val="00C92163"/>
    <w:rsid w:val="00CC57CF"/>
    <w:rsid w:val="00CC7370"/>
    <w:rsid w:val="00CF3476"/>
    <w:rsid w:val="00CF7864"/>
    <w:rsid w:val="00CF7A0C"/>
    <w:rsid w:val="00D00CEC"/>
    <w:rsid w:val="00D07E88"/>
    <w:rsid w:val="00D124DB"/>
    <w:rsid w:val="00D30D40"/>
    <w:rsid w:val="00D318BB"/>
    <w:rsid w:val="00D33F93"/>
    <w:rsid w:val="00D4128E"/>
    <w:rsid w:val="00D41FB5"/>
    <w:rsid w:val="00D42203"/>
    <w:rsid w:val="00D4253E"/>
    <w:rsid w:val="00D44199"/>
    <w:rsid w:val="00D47544"/>
    <w:rsid w:val="00D51214"/>
    <w:rsid w:val="00D51394"/>
    <w:rsid w:val="00D51465"/>
    <w:rsid w:val="00D560D7"/>
    <w:rsid w:val="00D668AF"/>
    <w:rsid w:val="00D67DD6"/>
    <w:rsid w:val="00DB324D"/>
    <w:rsid w:val="00DB3384"/>
    <w:rsid w:val="00DC06AE"/>
    <w:rsid w:val="00DC3F39"/>
    <w:rsid w:val="00DC3FC0"/>
    <w:rsid w:val="00DC539F"/>
    <w:rsid w:val="00DD30CB"/>
    <w:rsid w:val="00DE24C5"/>
    <w:rsid w:val="00DF2519"/>
    <w:rsid w:val="00E15B4E"/>
    <w:rsid w:val="00E361F1"/>
    <w:rsid w:val="00E4082A"/>
    <w:rsid w:val="00E46A7D"/>
    <w:rsid w:val="00E55FE0"/>
    <w:rsid w:val="00E57FD3"/>
    <w:rsid w:val="00E632D8"/>
    <w:rsid w:val="00E63E86"/>
    <w:rsid w:val="00E711C3"/>
    <w:rsid w:val="00E94308"/>
    <w:rsid w:val="00EA52BF"/>
    <w:rsid w:val="00EB6C04"/>
    <w:rsid w:val="00EC0CD9"/>
    <w:rsid w:val="00EC556D"/>
    <w:rsid w:val="00EE144A"/>
    <w:rsid w:val="00EF30BF"/>
    <w:rsid w:val="00F24E89"/>
    <w:rsid w:val="00F26E66"/>
    <w:rsid w:val="00F27B39"/>
    <w:rsid w:val="00F31396"/>
    <w:rsid w:val="00F314CC"/>
    <w:rsid w:val="00F40524"/>
    <w:rsid w:val="00F4323C"/>
    <w:rsid w:val="00F457C1"/>
    <w:rsid w:val="00F5010F"/>
    <w:rsid w:val="00F54BF2"/>
    <w:rsid w:val="00F570CD"/>
    <w:rsid w:val="00F604B7"/>
    <w:rsid w:val="00F65902"/>
    <w:rsid w:val="00F67D31"/>
    <w:rsid w:val="00F70FA9"/>
    <w:rsid w:val="00F73B63"/>
    <w:rsid w:val="00F76786"/>
    <w:rsid w:val="00F76DA1"/>
    <w:rsid w:val="00F80C42"/>
    <w:rsid w:val="00F84198"/>
    <w:rsid w:val="00F847EC"/>
    <w:rsid w:val="00F95A52"/>
    <w:rsid w:val="00FA1BF8"/>
    <w:rsid w:val="00FA47F5"/>
    <w:rsid w:val="00FD10B1"/>
    <w:rsid w:val="00FD2F12"/>
    <w:rsid w:val="00FD5A46"/>
    <w:rsid w:val="00FD78C5"/>
    <w:rsid w:val="00FE0105"/>
    <w:rsid w:val="00FE019D"/>
    <w:rsid w:val="00FF57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A2FD9A"/>
  <w15:chartTrackingRefBased/>
  <w15:docId w15:val="{8661E58E-1917-4FE2-8993-15581B475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0D40"/>
  </w:style>
  <w:style w:type="paragraph" w:styleId="Heading1">
    <w:name w:val="heading 1"/>
    <w:basedOn w:val="Normal"/>
    <w:next w:val="Normal"/>
    <w:link w:val="Heading1Char"/>
    <w:autoRedefine/>
    <w:uiPriority w:val="9"/>
    <w:qFormat/>
    <w:rsid w:val="00B96715"/>
    <w:pPr>
      <w:keepNext/>
      <w:keepLines/>
      <w:spacing w:before="240" w:after="0" w:line="259" w:lineRule="auto"/>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autoRedefine/>
    <w:uiPriority w:val="9"/>
    <w:unhideWhenUsed/>
    <w:qFormat/>
    <w:rsid w:val="00B96715"/>
    <w:pPr>
      <w:keepNext/>
      <w:keepLines/>
      <w:spacing w:before="40" w:after="0" w:line="259"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B96715"/>
    <w:pPr>
      <w:keepNext/>
      <w:keepLines/>
      <w:spacing w:before="40" w:after="0" w:line="259"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autoRedefine/>
    <w:uiPriority w:val="9"/>
    <w:unhideWhenUsed/>
    <w:qFormat/>
    <w:rsid w:val="00B96715"/>
    <w:pPr>
      <w:keepNext/>
      <w:keepLines/>
      <w:spacing w:before="40" w:after="0" w:line="259" w:lineRule="auto"/>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15"/>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B96715"/>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B9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B96715"/>
    <w:rPr>
      <w:rFonts w:ascii="Times New Roman" w:eastAsiaTheme="majorEastAsia" w:hAnsi="Times New Roman" w:cstheme="majorBidi"/>
      <w:b/>
      <w:iCs/>
      <w:sz w:val="24"/>
    </w:rPr>
  </w:style>
  <w:style w:type="paragraph" w:customStyle="1" w:styleId="EndNoteBibliographyTitle">
    <w:name w:val="EndNote Bibliography Title"/>
    <w:basedOn w:val="Normal"/>
    <w:link w:val="EndNoteBibliographyTitleChar"/>
    <w:rsid w:val="009776D1"/>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9776D1"/>
    <w:rPr>
      <w:rFonts w:ascii="Times New Roman" w:hAnsi="Times New Roman" w:cs="Times New Roman"/>
      <w:noProof/>
      <w:sz w:val="24"/>
    </w:rPr>
  </w:style>
  <w:style w:type="paragraph" w:customStyle="1" w:styleId="EndNoteBibliography">
    <w:name w:val="EndNote Bibliography"/>
    <w:basedOn w:val="Normal"/>
    <w:link w:val="EndNoteBibliographyChar"/>
    <w:rsid w:val="009776D1"/>
    <w:pPr>
      <w:spacing w:line="360" w:lineRule="auto"/>
      <w:jc w:val="both"/>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9776D1"/>
    <w:rPr>
      <w:rFonts w:ascii="Times New Roman" w:hAnsi="Times New Roman" w:cs="Times New Roman"/>
      <w:noProof/>
      <w:sz w:val="24"/>
    </w:rPr>
  </w:style>
  <w:style w:type="paragraph" w:customStyle="1" w:styleId="Default">
    <w:name w:val="Default"/>
    <w:link w:val="DefaultChar"/>
    <w:rsid w:val="004C6EE7"/>
    <w:pPr>
      <w:autoSpaceDE w:val="0"/>
      <w:autoSpaceDN w:val="0"/>
      <w:adjustRightInd w:val="0"/>
      <w:spacing w:after="0" w:line="240" w:lineRule="auto"/>
    </w:pPr>
    <w:rPr>
      <w:rFonts w:ascii="AILCH B+ Univers" w:hAnsi="AILCH B+ Univers" w:cs="AILCH B+ Univers"/>
      <w:color w:val="000000"/>
      <w:sz w:val="24"/>
      <w:szCs w:val="24"/>
    </w:rPr>
  </w:style>
  <w:style w:type="character" w:customStyle="1" w:styleId="DefaultChar">
    <w:name w:val="Default Char"/>
    <w:basedOn w:val="DefaultParagraphFont"/>
    <w:link w:val="Default"/>
    <w:rsid w:val="004C6EE7"/>
    <w:rPr>
      <w:rFonts w:ascii="AILCH B+ Univers" w:hAnsi="AILCH B+ Univers" w:cs="AILCH B+ Univers"/>
      <w:color w:val="000000"/>
      <w:sz w:val="24"/>
      <w:szCs w:val="24"/>
    </w:rPr>
  </w:style>
  <w:style w:type="character" w:styleId="Hyperlink">
    <w:name w:val="Hyperlink"/>
    <w:basedOn w:val="DefaultParagraphFont"/>
    <w:uiPriority w:val="99"/>
    <w:unhideWhenUsed/>
    <w:rsid w:val="005054A6"/>
    <w:rPr>
      <w:color w:val="0000FF" w:themeColor="hyperlink"/>
      <w:u w:val="single"/>
    </w:rPr>
  </w:style>
  <w:style w:type="paragraph" w:styleId="NormalWeb">
    <w:name w:val="Normal (Web)"/>
    <w:basedOn w:val="Normal"/>
    <w:uiPriority w:val="99"/>
    <w:semiHidden/>
    <w:unhideWhenUsed/>
    <w:rsid w:val="00C701D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701DF"/>
    <w:rPr>
      <w:i/>
      <w:iCs/>
    </w:rPr>
  </w:style>
  <w:style w:type="paragraph" w:styleId="Header">
    <w:name w:val="header"/>
    <w:basedOn w:val="Normal"/>
    <w:link w:val="HeaderChar"/>
    <w:uiPriority w:val="99"/>
    <w:unhideWhenUsed/>
    <w:rsid w:val="00EB6C0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6C04"/>
  </w:style>
  <w:style w:type="paragraph" w:styleId="Footer">
    <w:name w:val="footer"/>
    <w:basedOn w:val="Normal"/>
    <w:link w:val="FooterChar"/>
    <w:uiPriority w:val="99"/>
    <w:unhideWhenUsed/>
    <w:rsid w:val="00EB6C0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6C04"/>
  </w:style>
  <w:style w:type="character" w:styleId="LineNumber">
    <w:name w:val="line number"/>
    <w:basedOn w:val="DefaultParagraphFont"/>
    <w:uiPriority w:val="99"/>
    <w:semiHidden/>
    <w:unhideWhenUsed/>
    <w:rsid w:val="00EB6C04"/>
  </w:style>
  <w:style w:type="table" w:styleId="TableGrid">
    <w:name w:val="Table Grid"/>
    <w:basedOn w:val="TableNormal"/>
    <w:uiPriority w:val="59"/>
    <w:rsid w:val="004D1B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D67D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A1BF8"/>
    <w:rPr>
      <w:sz w:val="16"/>
      <w:szCs w:val="16"/>
    </w:rPr>
  </w:style>
  <w:style w:type="paragraph" w:styleId="CommentText">
    <w:name w:val="annotation text"/>
    <w:basedOn w:val="Normal"/>
    <w:link w:val="CommentTextChar"/>
    <w:uiPriority w:val="99"/>
    <w:semiHidden/>
    <w:unhideWhenUsed/>
    <w:rsid w:val="00FA1BF8"/>
    <w:pPr>
      <w:spacing w:line="240" w:lineRule="auto"/>
    </w:pPr>
    <w:rPr>
      <w:sz w:val="20"/>
      <w:szCs w:val="20"/>
    </w:rPr>
  </w:style>
  <w:style w:type="character" w:customStyle="1" w:styleId="CommentTextChar">
    <w:name w:val="Comment Text Char"/>
    <w:basedOn w:val="DefaultParagraphFont"/>
    <w:link w:val="CommentText"/>
    <w:uiPriority w:val="99"/>
    <w:semiHidden/>
    <w:rsid w:val="00FA1BF8"/>
    <w:rPr>
      <w:sz w:val="20"/>
      <w:szCs w:val="20"/>
    </w:rPr>
  </w:style>
  <w:style w:type="paragraph" w:styleId="CommentSubject">
    <w:name w:val="annotation subject"/>
    <w:basedOn w:val="CommentText"/>
    <w:next w:val="CommentText"/>
    <w:link w:val="CommentSubjectChar"/>
    <w:uiPriority w:val="99"/>
    <w:semiHidden/>
    <w:unhideWhenUsed/>
    <w:rsid w:val="00FA1BF8"/>
    <w:rPr>
      <w:b/>
      <w:bCs/>
    </w:rPr>
  </w:style>
  <w:style w:type="character" w:customStyle="1" w:styleId="CommentSubjectChar">
    <w:name w:val="Comment Subject Char"/>
    <w:basedOn w:val="CommentTextChar"/>
    <w:link w:val="CommentSubject"/>
    <w:uiPriority w:val="99"/>
    <w:semiHidden/>
    <w:rsid w:val="00FA1BF8"/>
    <w:rPr>
      <w:b/>
      <w:bCs/>
      <w:sz w:val="20"/>
      <w:szCs w:val="20"/>
    </w:rPr>
  </w:style>
  <w:style w:type="paragraph" w:styleId="BalloonText">
    <w:name w:val="Balloon Text"/>
    <w:basedOn w:val="Normal"/>
    <w:link w:val="BalloonTextChar"/>
    <w:uiPriority w:val="99"/>
    <w:semiHidden/>
    <w:unhideWhenUsed/>
    <w:rsid w:val="00FA1B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1BF8"/>
    <w:rPr>
      <w:rFonts w:ascii="Segoe UI" w:hAnsi="Segoe UI" w:cs="Segoe UI"/>
      <w:sz w:val="18"/>
      <w:szCs w:val="18"/>
    </w:rPr>
  </w:style>
  <w:style w:type="paragraph" w:styleId="Revision">
    <w:name w:val="Revision"/>
    <w:hidden/>
    <w:uiPriority w:val="99"/>
    <w:semiHidden/>
    <w:rsid w:val="001D3743"/>
    <w:pPr>
      <w:spacing w:after="0" w:line="240" w:lineRule="auto"/>
    </w:pPr>
  </w:style>
  <w:style w:type="character" w:styleId="FollowedHyperlink">
    <w:name w:val="FollowedHyperlink"/>
    <w:basedOn w:val="DefaultParagraphFont"/>
    <w:uiPriority w:val="99"/>
    <w:semiHidden/>
    <w:unhideWhenUsed/>
    <w:rsid w:val="001D582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173783">
      <w:bodyDiv w:val="1"/>
      <w:marLeft w:val="0"/>
      <w:marRight w:val="0"/>
      <w:marTop w:val="0"/>
      <w:marBottom w:val="0"/>
      <w:divBdr>
        <w:top w:val="none" w:sz="0" w:space="0" w:color="auto"/>
        <w:left w:val="none" w:sz="0" w:space="0" w:color="auto"/>
        <w:bottom w:val="none" w:sz="0" w:space="0" w:color="auto"/>
        <w:right w:val="none" w:sz="0" w:space="0" w:color="auto"/>
      </w:divBdr>
    </w:div>
    <w:div w:id="324861999">
      <w:bodyDiv w:val="1"/>
      <w:marLeft w:val="0"/>
      <w:marRight w:val="0"/>
      <w:marTop w:val="0"/>
      <w:marBottom w:val="0"/>
      <w:divBdr>
        <w:top w:val="none" w:sz="0" w:space="0" w:color="auto"/>
        <w:left w:val="none" w:sz="0" w:space="0" w:color="auto"/>
        <w:bottom w:val="none" w:sz="0" w:space="0" w:color="auto"/>
        <w:right w:val="none" w:sz="0" w:space="0" w:color="auto"/>
      </w:divBdr>
    </w:div>
    <w:div w:id="387269598">
      <w:bodyDiv w:val="1"/>
      <w:marLeft w:val="0"/>
      <w:marRight w:val="0"/>
      <w:marTop w:val="0"/>
      <w:marBottom w:val="0"/>
      <w:divBdr>
        <w:top w:val="none" w:sz="0" w:space="0" w:color="auto"/>
        <w:left w:val="none" w:sz="0" w:space="0" w:color="auto"/>
        <w:bottom w:val="none" w:sz="0" w:space="0" w:color="auto"/>
        <w:right w:val="none" w:sz="0" w:space="0" w:color="auto"/>
      </w:divBdr>
      <w:divsChild>
        <w:div w:id="1113788724">
          <w:marLeft w:val="0"/>
          <w:marRight w:val="0"/>
          <w:marTop w:val="0"/>
          <w:marBottom w:val="720"/>
          <w:divBdr>
            <w:top w:val="none" w:sz="0" w:space="0" w:color="auto"/>
            <w:left w:val="none" w:sz="0" w:space="0" w:color="auto"/>
            <w:bottom w:val="none" w:sz="0" w:space="0" w:color="auto"/>
            <w:right w:val="none" w:sz="0" w:space="0" w:color="auto"/>
          </w:divBdr>
          <w:divsChild>
            <w:div w:id="442577418">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 w:id="497816507">
      <w:bodyDiv w:val="1"/>
      <w:marLeft w:val="0"/>
      <w:marRight w:val="0"/>
      <w:marTop w:val="0"/>
      <w:marBottom w:val="0"/>
      <w:divBdr>
        <w:top w:val="none" w:sz="0" w:space="0" w:color="auto"/>
        <w:left w:val="none" w:sz="0" w:space="0" w:color="auto"/>
        <w:bottom w:val="none" w:sz="0" w:space="0" w:color="auto"/>
        <w:right w:val="none" w:sz="0" w:space="0" w:color="auto"/>
      </w:divBdr>
    </w:div>
    <w:div w:id="589973670">
      <w:bodyDiv w:val="1"/>
      <w:marLeft w:val="0"/>
      <w:marRight w:val="0"/>
      <w:marTop w:val="0"/>
      <w:marBottom w:val="0"/>
      <w:divBdr>
        <w:top w:val="none" w:sz="0" w:space="0" w:color="auto"/>
        <w:left w:val="none" w:sz="0" w:space="0" w:color="auto"/>
        <w:bottom w:val="none" w:sz="0" w:space="0" w:color="auto"/>
        <w:right w:val="none" w:sz="0" w:space="0" w:color="auto"/>
      </w:divBdr>
    </w:div>
    <w:div w:id="731466065">
      <w:bodyDiv w:val="1"/>
      <w:marLeft w:val="0"/>
      <w:marRight w:val="0"/>
      <w:marTop w:val="0"/>
      <w:marBottom w:val="0"/>
      <w:divBdr>
        <w:top w:val="none" w:sz="0" w:space="0" w:color="auto"/>
        <w:left w:val="none" w:sz="0" w:space="0" w:color="auto"/>
        <w:bottom w:val="none" w:sz="0" w:space="0" w:color="auto"/>
        <w:right w:val="none" w:sz="0" w:space="0" w:color="auto"/>
      </w:divBdr>
      <w:divsChild>
        <w:div w:id="1394428942">
          <w:marLeft w:val="0"/>
          <w:marRight w:val="0"/>
          <w:marTop w:val="0"/>
          <w:marBottom w:val="720"/>
          <w:divBdr>
            <w:top w:val="none" w:sz="0" w:space="0" w:color="auto"/>
            <w:left w:val="none" w:sz="0" w:space="0" w:color="auto"/>
            <w:bottom w:val="none" w:sz="0" w:space="0" w:color="auto"/>
            <w:right w:val="none" w:sz="0" w:space="0" w:color="auto"/>
          </w:divBdr>
          <w:divsChild>
            <w:div w:id="1210612436">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 w:id="874119858">
      <w:bodyDiv w:val="1"/>
      <w:marLeft w:val="0"/>
      <w:marRight w:val="0"/>
      <w:marTop w:val="0"/>
      <w:marBottom w:val="0"/>
      <w:divBdr>
        <w:top w:val="none" w:sz="0" w:space="0" w:color="auto"/>
        <w:left w:val="none" w:sz="0" w:space="0" w:color="auto"/>
        <w:bottom w:val="none" w:sz="0" w:space="0" w:color="auto"/>
        <w:right w:val="none" w:sz="0" w:space="0" w:color="auto"/>
      </w:divBdr>
    </w:div>
    <w:div w:id="1123233470">
      <w:bodyDiv w:val="1"/>
      <w:marLeft w:val="0"/>
      <w:marRight w:val="0"/>
      <w:marTop w:val="0"/>
      <w:marBottom w:val="0"/>
      <w:divBdr>
        <w:top w:val="none" w:sz="0" w:space="0" w:color="auto"/>
        <w:left w:val="none" w:sz="0" w:space="0" w:color="auto"/>
        <w:bottom w:val="none" w:sz="0" w:space="0" w:color="auto"/>
        <w:right w:val="none" w:sz="0" w:space="0" w:color="auto"/>
      </w:divBdr>
    </w:div>
    <w:div w:id="1136409479">
      <w:bodyDiv w:val="1"/>
      <w:marLeft w:val="0"/>
      <w:marRight w:val="0"/>
      <w:marTop w:val="0"/>
      <w:marBottom w:val="0"/>
      <w:divBdr>
        <w:top w:val="none" w:sz="0" w:space="0" w:color="auto"/>
        <w:left w:val="none" w:sz="0" w:space="0" w:color="auto"/>
        <w:bottom w:val="none" w:sz="0" w:space="0" w:color="auto"/>
        <w:right w:val="none" w:sz="0" w:space="0" w:color="auto"/>
      </w:divBdr>
    </w:div>
    <w:div w:id="1254123047">
      <w:bodyDiv w:val="1"/>
      <w:marLeft w:val="0"/>
      <w:marRight w:val="0"/>
      <w:marTop w:val="0"/>
      <w:marBottom w:val="0"/>
      <w:divBdr>
        <w:top w:val="none" w:sz="0" w:space="0" w:color="auto"/>
        <w:left w:val="none" w:sz="0" w:space="0" w:color="auto"/>
        <w:bottom w:val="none" w:sz="0" w:space="0" w:color="auto"/>
        <w:right w:val="none" w:sz="0" w:space="0" w:color="auto"/>
      </w:divBdr>
    </w:div>
    <w:div w:id="1287396732">
      <w:bodyDiv w:val="1"/>
      <w:marLeft w:val="0"/>
      <w:marRight w:val="0"/>
      <w:marTop w:val="0"/>
      <w:marBottom w:val="0"/>
      <w:divBdr>
        <w:top w:val="none" w:sz="0" w:space="0" w:color="auto"/>
        <w:left w:val="none" w:sz="0" w:space="0" w:color="auto"/>
        <w:bottom w:val="none" w:sz="0" w:space="0" w:color="auto"/>
        <w:right w:val="none" w:sz="0" w:space="0" w:color="auto"/>
      </w:divBdr>
    </w:div>
    <w:div w:id="1311057261">
      <w:bodyDiv w:val="1"/>
      <w:marLeft w:val="0"/>
      <w:marRight w:val="0"/>
      <w:marTop w:val="0"/>
      <w:marBottom w:val="0"/>
      <w:divBdr>
        <w:top w:val="none" w:sz="0" w:space="0" w:color="auto"/>
        <w:left w:val="none" w:sz="0" w:space="0" w:color="auto"/>
        <w:bottom w:val="none" w:sz="0" w:space="0" w:color="auto"/>
        <w:right w:val="none" w:sz="0" w:space="0" w:color="auto"/>
      </w:divBdr>
    </w:div>
    <w:div w:id="1437826614">
      <w:bodyDiv w:val="1"/>
      <w:marLeft w:val="0"/>
      <w:marRight w:val="0"/>
      <w:marTop w:val="0"/>
      <w:marBottom w:val="0"/>
      <w:divBdr>
        <w:top w:val="none" w:sz="0" w:space="0" w:color="auto"/>
        <w:left w:val="none" w:sz="0" w:space="0" w:color="auto"/>
        <w:bottom w:val="none" w:sz="0" w:space="0" w:color="auto"/>
        <w:right w:val="none" w:sz="0" w:space="0" w:color="auto"/>
      </w:divBdr>
    </w:div>
    <w:div w:id="1800491822">
      <w:bodyDiv w:val="1"/>
      <w:marLeft w:val="0"/>
      <w:marRight w:val="0"/>
      <w:marTop w:val="0"/>
      <w:marBottom w:val="0"/>
      <w:divBdr>
        <w:top w:val="none" w:sz="0" w:space="0" w:color="auto"/>
        <w:left w:val="none" w:sz="0" w:space="0" w:color="auto"/>
        <w:bottom w:val="none" w:sz="0" w:space="0" w:color="auto"/>
        <w:right w:val="none" w:sz="0" w:space="0" w:color="auto"/>
      </w:divBdr>
    </w:div>
    <w:div w:id="1867789219">
      <w:bodyDiv w:val="1"/>
      <w:marLeft w:val="0"/>
      <w:marRight w:val="0"/>
      <w:marTop w:val="0"/>
      <w:marBottom w:val="0"/>
      <w:divBdr>
        <w:top w:val="none" w:sz="0" w:space="0" w:color="auto"/>
        <w:left w:val="none" w:sz="0" w:space="0" w:color="auto"/>
        <w:bottom w:val="none" w:sz="0" w:space="0" w:color="auto"/>
        <w:right w:val="none" w:sz="0" w:space="0" w:color="auto"/>
      </w:divBdr>
    </w:div>
    <w:div w:id="1987203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bif.org/en/ipt" TargetMode="External"/><Relationship Id="rId3" Type="http://schemas.openxmlformats.org/officeDocument/2006/relationships/settings" Target="settings.xml"/><Relationship Id="rId7" Type="http://schemas.openxmlformats.org/officeDocument/2006/relationships/hyperlink" Target="https://doi.org/10.1186/s12936-022-04413-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cloud.gbif.org/africa/resource?r=culex_ghana&amp;v=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88C659C5-574E-4B9E-B20D-A1E0E6DE8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2674</TotalTime>
  <Pages>12</Pages>
  <Words>3360</Words>
  <Characters>19153</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Akuamoah</dc:creator>
  <cp:keywords/>
  <dc:description/>
  <cp:lastModifiedBy>Christopher Mfum Owusu-Asenso</cp:lastModifiedBy>
  <cp:revision>23</cp:revision>
  <dcterms:created xsi:type="dcterms:W3CDTF">2025-09-11T12:08:00Z</dcterms:created>
  <dcterms:modified xsi:type="dcterms:W3CDTF">2025-09-14T20:31:00Z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09ca6d50-df68-4413-a96d-7917aacb18dc</vt:lpwstr>
  </property>
</Properties>
</file>